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52B4E" w14:textId="09E5B714" w:rsidR="008270E5" w:rsidRPr="00900FFC" w:rsidRDefault="008270E5" w:rsidP="00B26C6B">
      <w:pPr>
        <w:pStyle w:val="Bezodstpw"/>
        <w:spacing w:line="300" w:lineRule="auto"/>
        <w:jc w:val="both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Wartość niniejszego zamówienia nie przekracza równowartości kwoty 1</w:t>
      </w:r>
      <w:r w:rsidR="00B153CB">
        <w:rPr>
          <w:rFonts w:ascii="Aptos" w:hAnsi="Aptos" w:cs="Arial"/>
          <w:b/>
        </w:rPr>
        <w:t>70</w:t>
      </w:r>
      <w:r w:rsidRPr="00900FFC">
        <w:rPr>
          <w:rFonts w:ascii="Aptos" w:hAnsi="Aptos" w:cs="Arial"/>
          <w:b/>
        </w:rPr>
        <w:t xml:space="preserve"> 000 złotych zgodnie z art. 2 ust. 1 pkt 1 ustawy z dnia 11 września 2019 r. - Prawo zamówień publicznych (</w:t>
      </w:r>
      <w:proofErr w:type="spellStart"/>
      <w:r w:rsidRPr="00900FFC">
        <w:rPr>
          <w:rFonts w:ascii="Aptos" w:hAnsi="Aptos" w:cs="Arial"/>
          <w:b/>
        </w:rPr>
        <w:t>t.j</w:t>
      </w:r>
      <w:proofErr w:type="spellEnd"/>
      <w:r w:rsidRPr="00900FFC">
        <w:rPr>
          <w:rFonts w:ascii="Aptos" w:hAnsi="Aptos" w:cs="Arial"/>
          <w:b/>
        </w:rPr>
        <w:t xml:space="preserve">. Dz. U. </w:t>
      </w:r>
      <w:proofErr w:type="gramStart"/>
      <w:r w:rsidRPr="00900FFC">
        <w:rPr>
          <w:rFonts w:ascii="Aptos" w:hAnsi="Aptos" w:cs="Arial"/>
          <w:b/>
        </w:rPr>
        <w:t>z</w:t>
      </w:r>
      <w:proofErr w:type="gramEnd"/>
      <w:r w:rsidRPr="00900FFC">
        <w:rPr>
          <w:rFonts w:ascii="Aptos" w:hAnsi="Aptos" w:cs="Arial"/>
          <w:b/>
        </w:rPr>
        <w:t xml:space="preserve"> 2024r., poz.1320 ze zm.)</w:t>
      </w:r>
    </w:p>
    <w:p w14:paraId="715B3935" w14:textId="50000482" w:rsidR="008270E5" w:rsidRPr="00900FFC" w:rsidRDefault="00F61593" w:rsidP="00B26C6B">
      <w:pPr>
        <w:pStyle w:val="Bezodstpw"/>
        <w:spacing w:line="300" w:lineRule="auto"/>
        <w:jc w:val="center"/>
        <w:rPr>
          <w:rFonts w:ascii="Aptos" w:hAnsi="Aptos" w:cs="Arial"/>
          <w:b/>
          <w:bCs/>
        </w:rPr>
      </w:pP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>
        <w:rPr>
          <w:rFonts w:ascii="Aptos" w:hAnsi="Aptos" w:cs="Arial"/>
          <w:b/>
          <w:bCs/>
        </w:rPr>
        <w:tab/>
      </w:r>
      <w:r w:rsidR="00FF7013">
        <w:rPr>
          <w:rFonts w:ascii="Aptos" w:hAnsi="Aptos" w:cs="Arial"/>
          <w:b/>
          <w:bCs/>
        </w:rPr>
        <w:t xml:space="preserve">                                               </w:t>
      </w:r>
      <w:r>
        <w:rPr>
          <w:rFonts w:ascii="Aptos" w:hAnsi="Aptos" w:cs="Arial"/>
          <w:b/>
          <w:bCs/>
        </w:rPr>
        <w:t>PROJEKT</w:t>
      </w:r>
    </w:p>
    <w:p w14:paraId="53AE9958" w14:textId="69C22A46" w:rsidR="008270E5" w:rsidRPr="00900FFC" w:rsidRDefault="008270E5" w:rsidP="00B26C6B">
      <w:pPr>
        <w:pStyle w:val="Bezodstpw"/>
        <w:spacing w:line="300" w:lineRule="auto"/>
        <w:jc w:val="center"/>
        <w:rPr>
          <w:rFonts w:ascii="Aptos" w:hAnsi="Aptos" w:cs="Arial"/>
          <w:b/>
          <w:bCs/>
          <w:color w:val="FF0000"/>
          <w:sz w:val="28"/>
          <w:szCs w:val="28"/>
        </w:rPr>
      </w:pPr>
      <w:r w:rsidRPr="00900FFC">
        <w:rPr>
          <w:rFonts w:ascii="Aptos" w:hAnsi="Aptos" w:cs="Arial"/>
          <w:b/>
          <w:bCs/>
          <w:sz w:val="28"/>
          <w:szCs w:val="28"/>
        </w:rPr>
        <w:t>UMOWA NR …………/202</w:t>
      </w:r>
      <w:r w:rsidR="00B153CB">
        <w:rPr>
          <w:rFonts w:ascii="Aptos" w:hAnsi="Aptos" w:cs="Arial"/>
          <w:b/>
          <w:bCs/>
          <w:sz w:val="28"/>
          <w:szCs w:val="28"/>
        </w:rPr>
        <w:t>6</w:t>
      </w:r>
    </w:p>
    <w:p w14:paraId="6C3D9ECE" w14:textId="77777777" w:rsidR="008270E5" w:rsidRPr="00900FFC" w:rsidRDefault="008270E5" w:rsidP="00B26C6B">
      <w:pPr>
        <w:pStyle w:val="Style4"/>
        <w:widowControl/>
        <w:tabs>
          <w:tab w:val="left" w:leader="dot" w:pos="4138"/>
        </w:tabs>
        <w:spacing w:line="300" w:lineRule="auto"/>
        <w:rPr>
          <w:rStyle w:val="FontStyle19"/>
          <w:rFonts w:ascii="Aptos" w:hAnsi="Aptos"/>
        </w:rPr>
      </w:pPr>
    </w:p>
    <w:p w14:paraId="13023CE0" w14:textId="244C6295" w:rsidR="008270E5" w:rsidRPr="00900FFC" w:rsidRDefault="008270E5" w:rsidP="00B26C6B">
      <w:pPr>
        <w:pStyle w:val="Style4"/>
        <w:widowControl/>
        <w:tabs>
          <w:tab w:val="left" w:leader="dot" w:pos="4138"/>
        </w:tabs>
        <w:spacing w:line="300" w:lineRule="auto"/>
        <w:rPr>
          <w:rStyle w:val="FontStyle19"/>
          <w:rFonts w:ascii="Aptos" w:eastAsia="Arial Unicode MS" w:hAnsi="Aptos"/>
        </w:rPr>
      </w:pPr>
      <w:r w:rsidRPr="00900FFC">
        <w:rPr>
          <w:rStyle w:val="FontStyle19"/>
          <w:rFonts w:ascii="Aptos" w:hAnsi="Aptos"/>
        </w:rPr>
        <w:t xml:space="preserve">W dniu </w:t>
      </w:r>
      <w:r w:rsidRPr="00900FFC">
        <w:rPr>
          <w:rStyle w:val="FontStyle19"/>
          <w:rFonts w:ascii="Aptos" w:eastAsia="Arial Unicode MS" w:hAnsi="Aptos"/>
        </w:rPr>
        <w:tab/>
        <w:t>202</w:t>
      </w:r>
      <w:r w:rsidR="00B153CB">
        <w:rPr>
          <w:rStyle w:val="FontStyle19"/>
          <w:rFonts w:ascii="Aptos" w:eastAsia="Arial Unicode MS" w:hAnsi="Aptos"/>
        </w:rPr>
        <w:t>6</w:t>
      </w:r>
      <w:r w:rsidRPr="00900FFC">
        <w:rPr>
          <w:rStyle w:val="FontStyle19"/>
          <w:rFonts w:ascii="Aptos" w:eastAsia="Arial Unicode MS" w:hAnsi="Aptos"/>
        </w:rPr>
        <w:t xml:space="preserve"> r. w Ostrołęce</w:t>
      </w:r>
    </w:p>
    <w:p w14:paraId="57E6108D" w14:textId="77777777" w:rsidR="008270E5" w:rsidRPr="00900FFC" w:rsidRDefault="008270E5" w:rsidP="00B26C6B">
      <w:pPr>
        <w:spacing w:after="0" w:line="300" w:lineRule="auto"/>
        <w:rPr>
          <w:rFonts w:ascii="Aptos" w:hAnsi="Aptos" w:cs="Arial"/>
          <w:b/>
        </w:rPr>
      </w:pPr>
      <w:r w:rsidRPr="00900FFC">
        <w:rPr>
          <w:rFonts w:ascii="Aptos" w:hAnsi="Aptos" w:cs="Arial"/>
        </w:rPr>
        <w:t xml:space="preserve">pomiędzy </w:t>
      </w:r>
      <w:r w:rsidRPr="00900FFC">
        <w:rPr>
          <w:rFonts w:ascii="Aptos" w:hAnsi="Aptos" w:cs="Arial"/>
          <w:b/>
          <w:bCs/>
        </w:rPr>
        <w:t xml:space="preserve">Powiatem Ostrołęckim </w:t>
      </w:r>
      <w:r w:rsidRPr="00900FFC">
        <w:rPr>
          <w:rFonts w:ascii="Aptos" w:hAnsi="Aptos" w:cs="Arial"/>
        </w:rPr>
        <w:t xml:space="preserve">z siedzibą </w:t>
      </w:r>
      <w:proofErr w:type="gramStart"/>
      <w:r w:rsidRPr="00900FFC">
        <w:rPr>
          <w:rFonts w:ascii="Aptos" w:hAnsi="Aptos" w:cs="Arial"/>
        </w:rPr>
        <w:t xml:space="preserve">w  </w:t>
      </w:r>
      <w:r w:rsidRPr="00900FFC">
        <w:rPr>
          <w:rFonts w:ascii="Aptos" w:hAnsi="Aptos" w:cs="Arial"/>
          <w:b/>
        </w:rPr>
        <w:t>07-410 Ostrołęka</w:t>
      </w:r>
      <w:proofErr w:type="gramEnd"/>
      <w:r w:rsidRPr="00900FFC">
        <w:rPr>
          <w:rFonts w:ascii="Aptos" w:hAnsi="Aptos" w:cs="Arial"/>
          <w:b/>
        </w:rPr>
        <w:t xml:space="preserve">, Plac Gen. J. Bema 5, </w:t>
      </w:r>
    </w:p>
    <w:p w14:paraId="3015CD63" w14:textId="77777777" w:rsidR="008270E5" w:rsidRPr="00900FFC" w:rsidRDefault="008270E5" w:rsidP="00B26C6B">
      <w:pPr>
        <w:spacing w:after="0" w:line="300" w:lineRule="auto"/>
        <w:rPr>
          <w:rFonts w:ascii="Aptos" w:hAnsi="Aptos" w:cs="Arial"/>
          <w:b/>
        </w:rPr>
      </w:pPr>
      <w:proofErr w:type="gramStart"/>
      <w:r w:rsidRPr="00900FFC">
        <w:rPr>
          <w:rFonts w:ascii="Aptos" w:hAnsi="Aptos" w:cs="Arial"/>
          <w:b/>
        </w:rPr>
        <w:t xml:space="preserve">NIP: 758-23-59-776                                   </w:t>
      </w:r>
      <w:proofErr w:type="gramEnd"/>
      <w:r w:rsidRPr="00900FFC">
        <w:rPr>
          <w:rFonts w:ascii="Aptos" w:hAnsi="Aptos" w:cs="Arial"/>
          <w:b/>
        </w:rPr>
        <w:t xml:space="preserve">                                                                           </w:t>
      </w:r>
    </w:p>
    <w:p w14:paraId="4F75127A" w14:textId="77777777" w:rsidR="008270E5" w:rsidRPr="00900FFC" w:rsidRDefault="008270E5" w:rsidP="00B26C6B">
      <w:pPr>
        <w:spacing w:after="0" w:line="300" w:lineRule="auto"/>
        <w:rPr>
          <w:rFonts w:ascii="Aptos" w:hAnsi="Aptos" w:cs="Arial"/>
        </w:rPr>
      </w:pPr>
      <w:r w:rsidRPr="00900FFC">
        <w:rPr>
          <w:rFonts w:ascii="Aptos" w:hAnsi="Aptos" w:cs="Arial"/>
        </w:rPr>
        <w:t xml:space="preserve">reprezentowanym przez Zarząd Powiatu w </w:t>
      </w:r>
      <w:proofErr w:type="gramStart"/>
      <w:r w:rsidRPr="00900FFC">
        <w:rPr>
          <w:rFonts w:ascii="Aptos" w:hAnsi="Aptos" w:cs="Arial"/>
        </w:rPr>
        <w:t xml:space="preserve">osobach:                                                 </w:t>
      </w:r>
      <w:proofErr w:type="gramEnd"/>
      <w:r w:rsidRPr="00900FFC">
        <w:rPr>
          <w:rFonts w:ascii="Aptos" w:hAnsi="Aptos" w:cs="Arial"/>
        </w:rPr>
        <w:t xml:space="preserve">        </w:t>
      </w:r>
    </w:p>
    <w:p w14:paraId="59529F0C" w14:textId="47547517" w:rsidR="008270E5" w:rsidRPr="00900FFC" w:rsidRDefault="008270E5" w:rsidP="00B26C6B">
      <w:pPr>
        <w:spacing w:after="0" w:line="300" w:lineRule="auto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 xml:space="preserve">Przewodniczący </w:t>
      </w:r>
      <w:proofErr w:type="gramStart"/>
      <w:r w:rsidRPr="00900FFC">
        <w:rPr>
          <w:rFonts w:ascii="Aptos" w:hAnsi="Aptos" w:cs="Arial"/>
          <w:b/>
        </w:rPr>
        <w:t xml:space="preserve">Zarządu </w:t>
      </w:r>
      <w:r w:rsidRPr="00900FFC">
        <w:rPr>
          <w:rFonts w:ascii="Aptos" w:hAnsi="Aptos" w:cs="Arial"/>
          <w:b/>
        </w:rPr>
        <w:tab/>
      </w:r>
      <w:r w:rsidRPr="00900FFC">
        <w:rPr>
          <w:rFonts w:ascii="Aptos" w:hAnsi="Aptos" w:cs="Arial"/>
          <w:b/>
        </w:rPr>
        <w:tab/>
      </w:r>
      <w:r w:rsidR="00FB68C6">
        <w:rPr>
          <w:rFonts w:ascii="Aptos" w:hAnsi="Aptos" w:cs="Arial"/>
          <w:b/>
        </w:rPr>
        <w:t xml:space="preserve">                             </w:t>
      </w:r>
      <w:r w:rsidRPr="00900FFC">
        <w:rPr>
          <w:rFonts w:ascii="Aptos" w:hAnsi="Aptos" w:cs="Arial"/>
          <w:b/>
        </w:rPr>
        <w:tab/>
        <w:t>- Starosta</w:t>
      </w:r>
      <w:proofErr w:type="gramEnd"/>
      <w:r w:rsidRPr="00900FFC">
        <w:rPr>
          <w:rFonts w:ascii="Aptos" w:hAnsi="Aptos" w:cs="Arial"/>
          <w:b/>
        </w:rPr>
        <w:t xml:space="preserve"> Piotr Liżewski</w:t>
      </w:r>
    </w:p>
    <w:p w14:paraId="51AC6933" w14:textId="0401116F" w:rsidR="008270E5" w:rsidRPr="00900FFC" w:rsidRDefault="008270E5" w:rsidP="00B26C6B">
      <w:pPr>
        <w:spacing w:after="0" w:line="300" w:lineRule="auto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 xml:space="preserve">Członek </w:t>
      </w:r>
      <w:proofErr w:type="gramStart"/>
      <w:r w:rsidRPr="00900FFC">
        <w:rPr>
          <w:rFonts w:ascii="Aptos" w:hAnsi="Aptos" w:cs="Arial"/>
          <w:b/>
        </w:rPr>
        <w:t xml:space="preserve">Zarządu </w:t>
      </w:r>
      <w:r w:rsidRPr="00900FFC">
        <w:rPr>
          <w:rFonts w:ascii="Aptos" w:hAnsi="Aptos" w:cs="Arial"/>
          <w:b/>
        </w:rPr>
        <w:tab/>
      </w:r>
      <w:r w:rsidRPr="00900FFC">
        <w:rPr>
          <w:rFonts w:ascii="Aptos" w:hAnsi="Aptos" w:cs="Arial"/>
          <w:b/>
        </w:rPr>
        <w:tab/>
      </w:r>
      <w:r w:rsidRPr="00900FFC">
        <w:rPr>
          <w:rFonts w:ascii="Aptos" w:hAnsi="Aptos" w:cs="Arial"/>
          <w:b/>
        </w:rPr>
        <w:tab/>
      </w:r>
      <w:r w:rsidRPr="00900FFC">
        <w:rPr>
          <w:rFonts w:ascii="Aptos" w:hAnsi="Aptos" w:cs="Arial"/>
          <w:b/>
        </w:rPr>
        <w:tab/>
      </w:r>
      <w:r w:rsidR="00FB68C6">
        <w:rPr>
          <w:rFonts w:ascii="Aptos" w:hAnsi="Aptos" w:cs="Arial"/>
          <w:b/>
        </w:rPr>
        <w:t xml:space="preserve">                       </w:t>
      </w:r>
      <w:r w:rsidRPr="00900FFC">
        <w:rPr>
          <w:rFonts w:ascii="Aptos" w:hAnsi="Aptos" w:cs="Arial"/>
          <w:b/>
        </w:rPr>
        <w:t>- Wicestarosta</w:t>
      </w:r>
      <w:proofErr w:type="gramEnd"/>
      <w:r w:rsidRPr="00900FFC">
        <w:rPr>
          <w:rFonts w:ascii="Aptos" w:hAnsi="Aptos" w:cs="Arial"/>
          <w:b/>
        </w:rPr>
        <w:t xml:space="preserve"> Artur Kozłowski               </w:t>
      </w:r>
      <w:r w:rsidRPr="00900FFC">
        <w:rPr>
          <w:rFonts w:ascii="Aptos" w:hAnsi="Aptos" w:cs="Arial"/>
          <w:b/>
        </w:rPr>
        <w:br/>
        <w:t xml:space="preserve">przy kontrasygnacie Skarbnika Powiatu </w:t>
      </w:r>
      <w:r w:rsidR="00FB68C6">
        <w:rPr>
          <w:rFonts w:ascii="Aptos" w:hAnsi="Aptos" w:cs="Arial"/>
          <w:b/>
        </w:rPr>
        <w:t xml:space="preserve">                     </w:t>
      </w:r>
      <w:r w:rsidRPr="00900FFC">
        <w:rPr>
          <w:rFonts w:ascii="Aptos" w:hAnsi="Aptos" w:cs="Arial"/>
          <w:b/>
        </w:rPr>
        <w:tab/>
        <w:t xml:space="preserve">- Aldona Kuciej                  </w:t>
      </w:r>
    </w:p>
    <w:p w14:paraId="5E4C9B33" w14:textId="77777777" w:rsidR="008270E5" w:rsidRPr="00900FFC" w:rsidRDefault="008270E5" w:rsidP="00B26C6B">
      <w:pPr>
        <w:spacing w:after="0" w:line="300" w:lineRule="auto"/>
        <w:jc w:val="both"/>
        <w:rPr>
          <w:rFonts w:ascii="Aptos" w:hAnsi="Aptos" w:cs="Arial"/>
          <w:b/>
          <w:bCs/>
        </w:rPr>
      </w:pPr>
      <w:proofErr w:type="gramStart"/>
      <w:r w:rsidRPr="00900FFC">
        <w:rPr>
          <w:rFonts w:ascii="Aptos" w:hAnsi="Aptos" w:cs="Arial"/>
        </w:rPr>
        <w:t>zwanym</w:t>
      </w:r>
      <w:proofErr w:type="gramEnd"/>
      <w:r w:rsidRPr="00900FFC">
        <w:rPr>
          <w:rFonts w:ascii="Aptos" w:hAnsi="Aptos" w:cs="Arial"/>
        </w:rPr>
        <w:t xml:space="preserve"> w dalszej treści umowy „</w:t>
      </w:r>
      <w:r w:rsidRPr="00900FFC">
        <w:rPr>
          <w:rFonts w:ascii="Aptos" w:hAnsi="Aptos" w:cs="Arial"/>
          <w:b/>
        </w:rPr>
        <w:t>Zamawiającym</w:t>
      </w:r>
      <w:r w:rsidRPr="00900FFC">
        <w:rPr>
          <w:rFonts w:ascii="Aptos" w:hAnsi="Aptos" w:cs="Arial"/>
          <w:b/>
          <w:bCs/>
        </w:rPr>
        <w:t xml:space="preserve">”, </w:t>
      </w:r>
    </w:p>
    <w:p w14:paraId="3BEACCEB" w14:textId="77777777" w:rsidR="008270E5" w:rsidRPr="00900FFC" w:rsidRDefault="008270E5" w:rsidP="00B26C6B">
      <w:pPr>
        <w:spacing w:after="0" w:line="300" w:lineRule="auto"/>
        <w:jc w:val="both"/>
        <w:rPr>
          <w:rFonts w:ascii="Aptos" w:hAnsi="Aptos" w:cs="Arial"/>
        </w:rPr>
      </w:pPr>
      <w:proofErr w:type="gramStart"/>
      <w:r w:rsidRPr="00900FFC">
        <w:rPr>
          <w:rFonts w:ascii="Aptos" w:hAnsi="Aptos" w:cs="Arial"/>
        </w:rPr>
        <w:t>którego</w:t>
      </w:r>
      <w:proofErr w:type="gramEnd"/>
      <w:r w:rsidRPr="00900FFC">
        <w:rPr>
          <w:rFonts w:ascii="Aptos" w:hAnsi="Aptos" w:cs="Arial"/>
        </w:rPr>
        <w:t xml:space="preserve"> jednostką realizującą zadanie w imieniu Zamawiającego i Płatnikiem jest:</w:t>
      </w:r>
    </w:p>
    <w:p w14:paraId="3449B656" w14:textId="2B8F1CED" w:rsidR="008270E5" w:rsidRPr="00E90C87" w:rsidRDefault="008270E5" w:rsidP="00E90C87">
      <w:pPr>
        <w:spacing w:after="120" w:line="300" w:lineRule="auto"/>
        <w:jc w:val="both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 xml:space="preserve">Zarząd Dróg Powiatowych w </w:t>
      </w:r>
      <w:proofErr w:type="gramStart"/>
      <w:r w:rsidRPr="00900FFC">
        <w:rPr>
          <w:rFonts w:ascii="Aptos" w:hAnsi="Aptos" w:cs="Arial"/>
          <w:b/>
        </w:rPr>
        <w:t>Ostrołęce,  ul</w:t>
      </w:r>
      <w:proofErr w:type="gramEnd"/>
      <w:r w:rsidRPr="00900FFC">
        <w:rPr>
          <w:rFonts w:ascii="Aptos" w:hAnsi="Aptos" w:cs="Arial"/>
          <w:b/>
        </w:rPr>
        <w:t xml:space="preserve">. Lokalna 2, 07-410 Ostrołęka        </w:t>
      </w:r>
    </w:p>
    <w:p w14:paraId="7A9E58D2" w14:textId="0F0D272E" w:rsidR="00E90C87" w:rsidRDefault="00E90C87" w:rsidP="00583C40">
      <w:pPr>
        <w:spacing w:after="0" w:line="300" w:lineRule="auto"/>
        <w:jc w:val="both"/>
        <w:rPr>
          <w:rFonts w:ascii="Aptos" w:hAnsi="Aptos" w:cs="Arial"/>
        </w:rPr>
      </w:pPr>
      <w:proofErr w:type="gramStart"/>
      <w:r>
        <w:rPr>
          <w:rFonts w:ascii="Aptos" w:hAnsi="Aptos" w:cs="Arial"/>
        </w:rPr>
        <w:t>a</w:t>
      </w:r>
      <w:proofErr w:type="gramEnd"/>
      <w:r>
        <w:rPr>
          <w:rFonts w:ascii="Aptos" w:hAnsi="Aptos" w:cs="Arial"/>
        </w:rPr>
        <w:t xml:space="preserve"> </w:t>
      </w:r>
    </w:p>
    <w:p w14:paraId="0742DEA5" w14:textId="528DC2B6" w:rsidR="00E90C87" w:rsidRPr="00E90C87" w:rsidRDefault="00B153CB" w:rsidP="00E90C87">
      <w:pPr>
        <w:spacing w:after="0" w:line="300" w:lineRule="auto"/>
        <w:jc w:val="both"/>
        <w:rPr>
          <w:rFonts w:ascii="Aptos" w:hAnsi="Aptos" w:cs="Arial"/>
          <w:b/>
          <w:bCs/>
        </w:rPr>
      </w:pPr>
      <w:r w:rsidRPr="00583C40">
        <w:rPr>
          <w:rFonts w:ascii="Aptos" w:hAnsi="Aptos" w:cs="Arial"/>
          <w:bCs/>
        </w:rPr>
        <w:t>………………………………………..</w:t>
      </w:r>
      <w:r w:rsidR="00E90C87" w:rsidRPr="00583C40">
        <w:rPr>
          <w:rFonts w:ascii="Aptos" w:hAnsi="Aptos" w:cs="Arial"/>
          <w:bCs/>
        </w:rPr>
        <w:t xml:space="preserve"> </w:t>
      </w:r>
      <w:proofErr w:type="gramStart"/>
      <w:r w:rsidR="00E90C87" w:rsidRPr="00E90C87">
        <w:rPr>
          <w:rFonts w:ascii="Aptos" w:hAnsi="Aptos" w:cs="Arial"/>
        </w:rPr>
        <w:t>działającą</w:t>
      </w:r>
      <w:proofErr w:type="gramEnd"/>
      <w:r w:rsidR="00E90C87" w:rsidRPr="00E90C87">
        <w:rPr>
          <w:rFonts w:ascii="Aptos" w:hAnsi="Aptos" w:cs="Arial"/>
        </w:rPr>
        <w:t xml:space="preserve"> pod firmą: </w:t>
      </w:r>
      <w:r w:rsidR="00AB5F82">
        <w:rPr>
          <w:rFonts w:ascii="Aptos" w:hAnsi="Aptos" w:cs="Arial"/>
        </w:rPr>
        <w:t>……………………………………</w:t>
      </w:r>
      <w:r w:rsidR="00E90C87" w:rsidRPr="00E90C87">
        <w:rPr>
          <w:rFonts w:ascii="Aptos" w:hAnsi="Aptos" w:cs="Arial"/>
        </w:rPr>
        <w:t xml:space="preserve"> z siedzibą w </w:t>
      </w:r>
      <w:r>
        <w:rPr>
          <w:rFonts w:ascii="Aptos" w:hAnsi="Aptos" w:cs="Arial"/>
        </w:rPr>
        <w:t>…………………………………………………..</w:t>
      </w:r>
      <w:r w:rsidR="00E90C87" w:rsidRPr="00583C40">
        <w:rPr>
          <w:rFonts w:ascii="Aptos" w:hAnsi="Aptos" w:cs="Arial"/>
          <w:bCs/>
        </w:rPr>
        <w:t>,</w:t>
      </w:r>
    </w:p>
    <w:p w14:paraId="2B64130B" w14:textId="608D380B" w:rsidR="00E90C87" w:rsidRPr="00E90C87" w:rsidRDefault="00E90C87" w:rsidP="00E90C87">
      <w:pPr>
        <w:spacing w:after="0" w:line="300" w:lineRule="auto"/>
        <w:jc w:val="both"/>
        <w:rPr>
          <w:rFonts w:ascii="Aptos" w:hAnsi="Aptos" w:cs="Arial"/>
          <w:b/>
          <w:bCs/>
        </w:rPr>
      </w:pPr>
      <w:r w:rsidRPr="00E90C87">
        <w:rPr>
          <w:rFonts w:ascii="Aptos" w:hAnsi="Aptos" w:cs="Arial"/>
          <w:b/>
          <w:bCs/>
        </w:rPr>
        <w:t xml:space="preserve">NIP: </w:t>
      </w:r>
      <w:r w:rsidR="00B153CB">
        <w:rPr>
          <w:rFonts w:ascii="Aptos" w:hAnsi="Aptos" w:cs="Arial"/>
          <w:b/>
          <w:bCs/>
        </w:rPr>
        <w:t>……………………….</w:t>
      </w:r>
      <w:r w:rsidRPr="00E90C87">
        <w:rPr>
          <w:rFonts w:ascii="Aptos" w:hAnsi="Aptos" w:cs="Arial"/>
          <w:b/>
          <w:bCs/>
        </w:rPr>
        <w:t>,</w:t>
      </w:r>
      <w:r w:rsidRPr="00E90C87">
        <w:rPr>
          <w:rFonts w:ascii="Aptos" w:hAnsi="Aptos" w:cs="Arial"/>
          <w:b/>
          <w:bCs/>
        </w:rPr>
        <w:tab/>
      </w:r>
      <w:r w:rsidRPr="00E90C87">
        <w:rPr>
          <w:rFonts w:ascii="Aptos" w:hAnsi="Aptos" w:cs="Arial"/>
          <w:b/>
          <w:bCs/>
        </w:rPr>
        <w:tab/>
        <w:t xml:space="preserve"> REGON:</w:t>
      </w:r>
      <w:r w:rsidR="00B153CB">
        <w:rPr>
          <w:rFonts w:ascii="Aptos" w:hAnsi="Aptos" w:cs="Arial"/>
          <w:b/>
          <w:bCs/>
        </w:rPr>
        <w:t>……………………………</w:t>
      </w:r>
    </w:p>
    <w:p w14:paraId="393B6231" w14:textId="63D7BE10" w:rsidR="00E90C87" w:rsidRPr="00E90C87" w:rsidRDefault="00E90C87" w:rsidP="00E90C87">
      <w:pPr>
        <w:spacing w:after="0" w:line="300" w:lineRule="auto"/>
        <w:jc w:val="both"/>
        <w:rPr>
          <w:rFonts w:ascii="Aptos" w:hAnsi="Aptos" w:cs="Arial"/>
        </w:rPr>
      </w:pPr>
      <w:proofErr w:type="gramStart"/>
      <w:r w:rsidRPr="00E90C87">
        <w:rPr>
          <w:rFonts w:ascii="Aptos" w:hAnsi="Aptos" w:cs="Arial"/>
        </w:rPr>
        <w:t>zarejestrowaną</w:t>
      </w:r>
      <w:proofErr w:type="gramEnd"/>
      <w:r w:rsidRPr="00E90C87">
        <w:rPr>
          <w:rFonts w:ascii="Aptos" w:hAnsi="Aptos" w:cs="Arial"/>
        </w:rPr>
        <w:t xml:space="preserve"> w </w:t>
      </w:r>
      <w:r w:rsidR="00AB5F82">
        <w:rPr>
          <w:rFonts w:ascii="Aptos" w:hAnsi="Aptos" w:cs="Arial"/>
        </w:rPr>
        <w:t>………………………………</w:t>
      </w:r>
      <w:r>
        <w:rPr>
          <w:rFonts w:ascii="Aptos" w:hAnsi="Aptos" w:cs="Arial"/>
        </w:rPr>
        <w:t>,</w:t>
      </w:r>
    </w:p>
    <w:p w14:paraId="3632B96F" w14:textId="77777777" w:rsidR="00E90C87" w:rsidRPr="00E90C87" w:rsidRDefault="00E90C87" w:rsidP="00E90C87">
      <w:pPr>
        <w:spacing w:after="0" w:line="300" w:lineRule="auto"/>
        <w:jc w:val="both"/>
        <w:rPr>
          <w:rFonts w:ascii="Aptos" w:hAnsi="Aptos" w:cs="Arial"/>
        </w:rPr>
      </w:pPr>
      <w:r w:rsidRPr="00E90C87">
        <w:rPr>
          <w:rFonts w:ascii="Aptos" w:hAnsi="Aptos" w:cs="Arial"/>
        </w:rPr>
        <w:t>zwaną w dalszej treści umowy „</w:t>
      </w:r>
      <w:proofErr w:type="gramStart"/>
      <w:r w:rsidRPr="00E90C87">
        <w:rPr>
          <w:rFonts w:ascii="Aptos" w:hAnsi="Aptos" w:cs="Arial"/>
        </w:rPr>
        <w:t xml:space="preserve">Wykonawcą”                                                 </w:t>
      </w:r>
      <w:proofErr w:type="gramEnd"/>
      <w:r w:rsidRPr="00E90C87">
        <w:rPr>
          <w:rFonts w:ascii="Aptos" w:hAnsi="Aptos" w:cs="Arial"/>
        </w:rPr>
        <w:t xml:space="preserve">            </w:t>
      </w:r>
    </w:p>
    <w:p w14:paraId="06705FFD" w14:textId="77777777" w:rsidR="00E90C87" w:rsidRDefault="00E90C87" w:rsidP="00E90C87">
      <w:pPr>
        <w:spacing w:after="120" w:line="300" w:lineRule="auto"/>
        <w:jc w:val="both"/>
        <w:rPr>
          <w:rFonts w:ascii="Aptos" w:hAnsi="Aptos" w:cs="Arial"/>
        </w:rPr>
      </w:pPr>
      <w:proofErr w:type="gramStart"/>
      <w:r w:rsidRPr="00E90C87">
        <w:rPr>
          <w:rFonts w:ascii="Aptos" w:hAnsi="Aptos" w:cs="Arial"/>
        </w:rPr>
        <w:t>została</w:t>
      </w:r>
      <w:proofErr w:type="gramEnd"/>
      <w:r w:rsidRPr="00E90C87">
        <w:rPr>
          <w:rFonts w:ascii="Aptos" w:hAnsi="Aptos" w:cs="Arial"/>
        </w:rPr>
        <w:t xml:space="preserve"> zawarta umowa o następującej treści:</w:t>
      </w:r>
      <w:r w:rsidR="008270E5" w:rsidRPr="00900FFC">
        <w:rPr>
          <w:rFonts w:ascii="Aptos" w:hAnsi="Aptos" w:cs="Arial"/>
        </w:rPr>
        <w:t xml:space="preserve"> </w:t>
      </w:r>
    </w:p>
    <w:p w14:paraId="40D78703" w14:textId="77777777" w:rsidR="008270E5" w:rsidRPr="00900FFC" w:rsidRDefault="008270E5" w:rsidP="00B26C6B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§ 1.</w:t>
      </w:r>
    </w:p>
    <w:p w14:paraId="276365A4" w14:textId="77777777" w:rsidR="008270E5" w:rsidRPr="00900FFC" w:rsidRDefault="008270E5" w:rsidP="00B26C6B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Podstawa zawarcia umowy i załączniki</w:t>
      </w:r>
    </w:p>
    <w:p w14:paraId="2B3F1F78" w14:textId="77777777" w:rsidR="008270E5" w:rsidRPr="00900FFC" w:rsidRDefault="008270E5" w:rsidP="00B26C6B">
      <w:pPr>
        <w:pStyle w:val="Bezodstpw"/>
        <w:numPr>
          <w:ilvl w:val="0"/>
          <w:numId w:val="15"/>
        </w:numPr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  <w:b/>
        </w:rPr>
        <w:t>Podstawę zawarcia umowy stanowi zamówienie publiczne przeprowadzone na podstawie art. 2 ust. 1, pkt 1 ustawy z dnia 11 września 2019 roku - Prawo zamówień publicznych.</w:t>
      </w:r>
    </w:p>
    <w:p w14:paraId="2FA6FEBC" w14:textId="77777777" w:rsidR="008270E5" w:rsidRPr="00900FFC" w:rsidRDefault="008270E5" w:rsidP="00B26C6B">
      <w:pPr>
        <w:pStyle w:val="Bezodstpw"/>
        <w:numPr>
          <w:ilvl w:val="0"/>
          <w:numId w:val="15"/>
        </w:numPr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>Integralnymi składnikami niniejszej umowy są następujące dokumenty:</w:t>
      </w:r>
    </w:p>
    <w:p w14:paraId="3487385B" w14:textId="77777777" w:rsidR="008270E5" w:rsidRPr="00900FFC" w:rsidRDefault="008270E5" w:rsidP="00B26C6B">
      <w:pPr>
        <w:pStyle w:val="Bezodstpw"/>
        <w:numPr>
          <w:ilvl w:val="0"/>
          <w:numId w:val="30"/>
        </w:numPr>
        <w:tabs>
          <w:tab w:val="left" w:pos="3164"/>
        </w:tabs>
        <w:spacing w:line="300" w:lineRule="auto"/>
        <w:jc w:val="both"/>
        <w:rPr>
          <w:rFonts w:ascii="Aptos" w:hAnsi="Aptos" w:cs="Arial"/>
        </w:rPr>
      </w:pPr>
      <w:proofErr w:type="gramStart"/>
      <w:r w:rsidRPr="00900FFC">
        <w:rPr>
          <w:rFonts w:ascii="Aptos" w:hAnsi="Aptos" w:cs="Arial"/>
        </w:rPr>
        <w:t>zapytanie</w:t>
      </w:r>
      <w:proofErr w:type="gramEnd"/>
      <w:r w:rsidRPr="00900FFC">
        <w:rPr>
          <w:rFonts w:ascii="Aptos" w:hAnsi="Aptos" w:cs="Arial"/>
        </w:rPr>
        <w:t xml:space="preserve"> ofertowe wraz z załącznikami,</w:t>
      </w:r>
    </w:p>
    <w:p w14:paraId="4289CE87" w14:textId="77777777" w:rsidR="008270E5" w:rsidRPr="00900FFC" w:rsidRDefault="008270E5" w:rsidP="00B26C6B">
      <w:pPr>
        <w:pStyle w:val="Bezodstpw"/>
        <w:numPr>
          <w:ilvl w:val="0"/>
          <w:numId w:val="30"/>
        </w:numPr>
        <w:tabs>
          <w:tab w:val="left" w:pos="3164"/>
        </w:tabs>
        <w:spacing w:line="300" w:lineRule="auto"/>
        <w:ind w:left="714" w:hanging="357"/>
        <w:jc w:val="both"/>
        <w:rPr>
          <w:rFonts w:ascii="Aptos" w:hAnsi="Aptos" w:cs="Arial"/>
        </w:rPr>
      </w:pPr>
      <w:proofErr w:type="gramStart"/>
      <w:r w:rsidRPr="00900FFC">
        <w:rPr>
          <w:rFonts w:ascii="Aptos" w:hAnsi="Aptos" w:cs="Arial"/>
        </w:rPr>
        <w:t>oferta</w:t>
      </w:r>
      <w:proofErr w:type="gramEnd"/>
      <w:r w:rsidRPr="00900FFC">
        <w:rPr>
          <w:rFonts w:ascii="Aptos" w:hAnsi="Aptos" w:cs="Arial"/>
        </w:rPr>
        <w:t xml:space="preserve"> Wykonawcy.</w:t>
      </w:r>
    </w:p>
    <w:p w14:paraId="39D69541" w14:textId="77777777" w:rsidR="008270E5" w:rsidRPr="00900FFC" w:rsidRDefault="008270E5" w:rsidP="00B26C6B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§ 2.</w:t>
      </w:r>
    </w:p>
    <w:p w14:paraId="7828A664" w14:textId="77777777" w:rsidR="008270E5" w:rsidRPr="00900FFC" w:rsidRDefault="008270E5" w:rsidP="00B26C6B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Przedmiot umowy</w:t>
      </w:r>
    </w:p>
    <w:p w14:paraId="2BBA74FB" w14:textId="60C09148" w:rsidR="00BD6609" w:rsidRPr="00900FFC" w:rsidRDefault="008270E5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hAnsi="Aptos" w:cs="Arial"/>
          <w:bCs/>
        </w:rPr>
        <w:t xml:space="preserve">Zamawiający zleca, a Wykonawca przyjmuje do realizacji zamówienie publiczne w ramach zadania inwestycyjnego pod nazwą: </w:t>
      </w:r>
      <w:r w:rsidRPr="00900FFC">
        <w:rPr>
          <w:rFonts w:ascii="Aptos" w:hAnsi="Aptos" w:cs="Arial"/>
          <w:bCs/>
          <w:i/>
          <w:iCs/>
        </w:rPr>
        <w:t>„</w:t>
      </w:r>
      <w:bookmarkStart w:id="0" w:name="_Hlk215227296"/>
      <w:r w:rsidR="00F61593">
        <w:rPr>
          <w:rFonts w:ascii="Aptos" w:hAnsi="Aptos" w:cs="Arial"/>
          <w:bCs/>
          <w:i/>
          <w:iCs/>
        </w:rPr>
        <w:t xml:space="preserve">Rozbudowa dróg powiatowych nr 2581W Daniszewo – Czarnowiec i nr 2568W Goworowo – Tomasze – Rzekuń” </w:t>
      </w:r>
      <w:bookmarkEnd w:id="0"/>
      <w:r w:rsidRPr="00900FFC">
        <w:rPr>
          <w:rFonts w:ascii="Aptos" w:hAnsi="Aptos" w:cs="Arial"/>
          <w:bCs/>
        </w:rPr>
        <w:t xml:space="preserve">związane z wykonaniem usługi polegającej na: </w:t>
      </w:r>
    </w:p>
    <w:p w14:paraId="66B86A9C" w14:textId="77777777" w:rsidR="000A2181" w:rsidRPr="00900FFC" w:rsidRDefault="000A2181" w:rsidP="00B26C6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bookmarkStart w:id="1" w:name="_Hlk215227314"/>
      <w:r w:rsidRPr="00900FFC">
        <w:rPr>
          <w:rFonts w:ascii="Aptos" w:eastAsia="Times New Roman" w:hAnsi="Aptos" w:cs="Arial"/>
          <w:b/>
          <w:lang w:eastAsia="pl-PL"/>
        </w:rPr>
        <w:t>Wykonaniu dokumentacji projektowej</w:t>
      </w:r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lang w:eastAsia="pl-PL"/>
        </w:rPr>
        <w:t xml:space="preserve">wraz </w:t>
      </w:r>
      <w:r w:rsidRPr="00900FFC">
        <w:rPr>
          <w:rFonts w:ascii="Aptos" w:eastAsia="Times New Roman" w:hAnsi="Aptos" w:cs="Arial"/>
          <w:b/>
          <w:bCs/>
          <w:lang w:eastAsia="pl-PL"/>
        </w:rPr>
        <w:t xml:space="preserve">z materiałami geodezyjnymi i uzyskaniem decyzji </w:t>
      </w:r>
      <w:r w:rsidRPr="00900FFC">
        <w:rPr>
          <w:rFonts w:ascii="Aptos" w:eastAsia="Times New Roman" w:hAnsi="Aptos" w:cs="Arial"/>
          <w:b/>
          <w:lang w:eastAsia="pl-PL"/>
        </w:rPr>
        <w:t>o zezwoleniu na realizację inwestycji drogowej (ZRID) na:</w:t>
      </w:r>
      <w:r w:rsidRPr="00900FFC">
        <w:rPr>
          <w:rFonts w:ascii="Aptos" w:eastAsia="Times New Roman" w:hAnsi="Aptos" w:cs="Arial"/>
          <w:lang w:eastAsia="pl-PL"/>
        </w:rPr>
        <w:t xml:space="preserve">  </w:t>
      </w:r>
    </w:p>
    <w:p w14:paraId="4BDED1DD" w14:textId="1C311C3D" w:rsidR="000A2181" w:rsidRPr="00900FFC" w:rsidRDefault="00F61593" w:rsidP="00B26C6B">
      <w:pPr>
        <w:widowControl w:val="0"/>
        <w:autoSpaceDE w:val="0"/>
        <w:autoSpaceDN w:val="0"/>
        <w:adjustRightInd w:val="0"/>
        <w:spacing w:after="0" w:line="300" w:lineRule="auto"/>
        <w:ind w:left="426"/>
        <w:jc w:val="both"/>
        <w:rPr>
          <w:rFonts w:ascii="Aptos" w:hAnsi="Aptos"/>
          <w:b/>
          <w:bCs/>
          <w:color w:val="000000"/>
        </w:rPr>
      </w:pPr>
      <w:r>
        <w:rPr>
          <w:rFonts w:ascii="Aptos" w:hAnsi="Aptos"/>
          <w:b/>
          <w:bCs/>
          <w:color w:val="000000"/>
        </w:rPr>
        <w:t>Rozbudow</w:t>
      </w:r>
      <w:r w:rsidR="004F17E7">
        <w:rPr>
          <w:rFonts w:ascii="Aptos" w:hAnsi="Aptos"/>
          <w:b/>
          <w:bCs/>
          <w:color w:val="000000"/>
        </w:rPr>
        <w:t>ę</w:t>
      </w:r>
      <w:r>
        <w:rPr>
          <w:rFonts w:ascii="Aptos" w:hAnsi="Aptos"/>
          <w:b/>
          <w:bCs/>
          <w:color w:val="000000"/>
        </w:rPr>
        <w:t xml:space="preserve"> drogi powiatowej 2568W Goworowo – Tomasze -Rzekuń od km 15+098 do km 16+883, </w:t>
      </w:r>
      <w:r w:rsidR="000A2181" w:rsidRPr="00900FFC">
        <w:rPr>
          <w:rFonts w:ascii="Aptos" w:hAnsi="Aptos"/>
          <w:b/>
          <w:bCs/>
          <w:color w:val="000000"/>
        </w:rPr>
        <w:t xml:space="preserve">drogi powiatowej </w:t>
      </w:r>
      <w:r>
        <w:rPr>
          <w:rFonts w:ascii="Aptos" w:hAnsi="Aptos"/>
          <w:b/>
          <w:bCs/>
          <w:color w:val="000000"/>
        </w:rPr>
        <w:t>2581W Daniszewo – Czarnowiec od km 0+000 do km 0+316 i od km 2+398 do km 2+51</w:t>
      </w:r>
      <w:r w:rsidR="00E5254B">
        <w:rPr>
          <w:rFonts w:ascii="Aptos" w:hAnsi="Aptos"/>
          <w:b/>
          <w:bCs/>
          <w:color w:val="000000"/>
        </w:rPr>
        <w:t>0</w:t>
      </w:r>
      <w:r>
        <w:rPr>
          <w:rFonts w:ascii="Aptos" w:hAnsi="Aptos"/>
          <w:b/>
          <w:bCs/>
          <w:color w:val="000000"/>
        </w:rPr>
        <w:t xml:space="preserve"> wraz z przebudową dwóch przejazdów drogowo-kolejowych</w:t>
      </w:r>
      <w:bookmarkEnd w:id="1"/>
      <w:r>
        <w:rPr>
          <w:rFonts w:ascii="Aptos" w:hAnsi="Aptos"/>
          <w:b/>
          <w:bCs/>
          <w:color w:val="000000"/>
        </w:rPr>
        <w:t>,</w:t>
      </w:r>
      <w:r w:rsidR="000A2181" w:rsidRPr="00900FFC">
        <w:rPr>
          <w:rFonts w:ascii="Aptos" w:hAnsi="Aptos"/>
          <w:b/>
          <w:bCs/>
          <w:color w:val="000000"/>
        </w:rPr>
        <w:t xml:space="preserve"> </w:t>
      </w:r>
    </w:p>
    <w:p w14:paraId="3E25FA67" w14:textId="77777777" w:rsidR="000A2181" w:rsidRPr="00900FFC" w:rsidRDefault="000A2181" w:rsidP="00B26C6B">
      <w:pPr>
        <w:widowControl w:val="0"/>
        <w:autoSpaceDE w:val="0"/>
        <w:autoSpaceDN w:val="0"/>
        <w:adjustRightInd w:val="0"/>
        <w:spacing w:after="0" w:line="300" w:lineRule="auto"/>
        <w:ind w:left="426"/>
        <w:jc w:val="both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a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także opracowanie przedmiarów i kosztorysów inwestorskich oraz specyfikacji technicznych niezbędnych do udzielenia przez ZDP zamówienia na realizację robót </w:t>
      </w:r>
      <w:r w:rsidRPr="00900FFC">
        <w:rPr>
          <w:rFonts w:ascii="Aptos" w:eastAsia="Times New Roman" w:hAnsi="Aptos" w:cs="Arial"/>
          <w:lang w:eastAsia="pl-PL"/>
        </w:rPr>
        <w:lastRenderedPageBreak/>
        <w:t xml:space="preserve">budowlanych objętych pozwoleniem w przedmiocie umowy. </w:t>
      </w:r>
    </w:p>
    <w:p w14:paraId="52042991" w14:textId="77777777" w:rsidR="000A2181" w:rsidRPr="00900FFC" w:rsidRDefault="000A2181" w:rsidP="00B26C6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udzielaniu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29F4AED0" w14:textId="0B45EAB7" w:rsidR="000A2181" w:rsidRPr="00900FFC" w:rsidRDefault="000A2181" w:rsidP="00B26C6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00" w:lineRule="auto"/>
        <w:ind w:left="425" w:hanging="425"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sprawowaniu</w:t>
      </w:r>
      <w:proofErr w:type="gramEnd"/>
      <w:r w:rsidRPr="00900FFC">
        <w:rPr>
          <w:rFonts w:ascii="Aptos" w:eastAsia="Times New Roman" w:hAnsi="Aptos" w:cs="Arial"/>
          <w:lang w:eastAsia="pl-PL"/>
        </w:rPr>
        <w:t>, zgodnie z ustawą z dnia 7 lipca 1994 r. - Prawo budowlane (</w:t>
      </w:r>
      <w:proofErr w:type="spellStart"/>
      <w:r w:rsidRPr="00900FFC">
        <w:rPr>
          <w:rFonts w:ascii="Aptos" w:eastAsia="Times New Roman" w:hAnsi="Aptos" w:cs="Arial"/>
          <w:lang w:eastAsia="pl-PL"/>
        </w:rPr>
        <w:t>t.j</w:t>
      </w:r>
      <w:proofErr w:type="spellEnd"/>
      <w:r w:rsidRPr="00900FFC">
        <w:rPr>
          <w:rFonts w:ascii="Aptos" w:eastAsia="Times New Roman" w:hAnsi="Aptos" w:cs="Arial"/>
          <w:lang w:eastAsia="pl-PL"/>
        </w:rPr>
        <w:t xml:space="preserve">. Dz. U. 2025,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. 418 ze zm.) nadzoru autorskiego nad robotami budowlanymi realizowanymi na podstawie Dokumentacji projektowej, zwanej w dalszej części umowy łącznie "Przedmiotem Umowy". </w:t>
      </w:r>
    </w:p>
    <w:p w14:paraId="0C52E160" w14:textId="0FCE73B8" w:rsidR="000A2181" w:rsidRPr="00900FFC" w:rsidRDefault="000A2181" w:rsidP="00B26C6B">
      <w:pPr>
        <w:overflowPunct w:val="0"/>
        <w:autoSpaceDE w:val="0"/>
        <w:autoSpaceDN w:val="0"/>
        <w:adjustRightInd w:val="0"/>
        <w:spacing w:after="120" w:line="300" w:lineRule="auto"/>
        <w:jc w:val="both"/>
        <w:textAlignment w:val="baseline"/>
        <w:rPr>
          <w:rFonts w:ascii="Aptos" w:eastAsia="Times New Roman" w:hAnsi="Aptos" w:cs="Times New Roman"/>
          <w:b/>
          <w:w w:val="90"/>
          <w:lang w:eastAsia="pl-PL"/>
        </w:rPr>
      </w:pPr>
      <w:r w:rsidRPr="00900FFC">
        <w:rPr>
          <w:rFonts w:ascii="Aptos" w:eastAsia="Times New Roman" w:hAnsi="Aptos" w:cs="Times New Roman"/>
          <w:b/>
          <w:w w:val="90"/>
          <w:lang w:eastAsia="pl-PL"/>
        </w:rPr>
        <w:t>Gdziekolwiek w Umowie przywołano konkretne przepisy prawa, wytyczne, instrukcje, normy, itp. należy brać pod uwagę ich najnowsze wydania.</w:t>
      </w:r>
    </w:p>
    <w:p w14:paraId="360D3A62" w14:textId="77777777" w:rsidR="00BD6609" w:rsidRPr="00900FFC" w:rsidRDefault="00BD6609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b/>
          <w:lang w:eastAsia="pl-PL"/>
        </w:rPr>
        <w:t>Opracowanie winno zawierać:</w:t>
      </w:r>
    </w:p>
    <w:p w14:paraId="3DBA6A67" w14:textId="763AA9DF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Opracowanie </w:t>
      </w:r>
      <w:r w:rsidRPr="00900FFC">
        <w:rPr>
          <w:rFonts w:ascii="Aptos" w:eastAsia="Times New Roman" w:hAnsi="Aptos" w:cs="Arial"/>
          <w:b/>
          <w:lang w:eastAsia="pl-PL"/>
        </w:rPr>
        <w:t>koncepcji zagospodarowania terenu</w:t>
      </w:r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bCs/>
          <w:lang w:eastAsia="pl-PL"/>
        </w:rPr>
        <w:t>w II</w:t>
      </w:r>
      <w:r w:rsidR="006D3A4A">
        <w:rPr>
          <w:rFonts w:ascii="Aptos" w:eastAsia="Times New Roman" w:hAnsi="Aptos" w:cs="Arial"/>
          <w:b/>
          <w:bCs/>
          <w:lang w:eastAsia="pl-PL"/>
        </w:rPr>
        <w:t>I</w:t>
      </w:r>
      <w:r w:rsidRPr="00900FFC">
        <w:rPr>
          <w:rFonts w:ascii="Aptos" w:eastAsia="Times New Roman" w:hAnsi="Aptos" w:cs="Arial"/>
          <w:b/>
          <w:bCs/>
          <w:lang w:eastAsia="pl-PL"/>
        </w:rPr>
        <w:t xml:space="preserve"> wariantach</w:t>
      </w:r>
      <w:r w:rsidRPr="00900FFC">
        <w:rPr>
          <w:rFonts w:ascii="Aptos" w:eastAsia="Times New Roman" w:hAnsi="Aptos" w:cs="Arial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elementów drogi, zaznaczone elementy infrastruktury technicznej będące w kolizji ze stanem projektowanym wraz z wstępną propozycją usunięcia tych kolizji, wstępne zaznaczenie linii podziału nieruchomości – po </w:t>
      </w:r>
      <w:r w:rsidRPr="00900FFC">
        <w:rPr>
          <w:rFonts w:ascii="Aptos" w:eastAsia="Times New Roman" w:hAnsi="Aptos" w:cs="Arial"/>
          <w:b/>
          <w:lang w:eastAsia="pl-PL"/>
        </w:rPr>
        <w:t>1 egz</w:t>
      </w:r>
      <w:r w:rsidRPr="00900FFC">
        <w:rPr>
          <w:rFonts w:ascii="Aptos" w:eastAsia="Times New Roman" w:hAnsi="Aptos" w:cs="Arial"/>
          <w:lang w:eastAsia="pl-PL"/>
        </w:rPr>
        <w:t xml:space="preserve">.; </w:t>
      </w:r>
    </w:p>
    <w:p w14:paraId="3390D260" w14:textId="13ABD60A" w:rsidR="00C57C7C" w:rsidRPr="00900FFC" w:rsidRDefault="00C57C7C" w:rsidP="00AC5FE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uzyskanie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aktualnych </w:t>
      </w:r>
      <w:r w:rsidRPr="00900FFC">
        <w:rPr>
          <w:rFonts w:ascii="Aptos" w:eastAsia="Times New Roman" w:hAnsi="Aptos" w:cs="Arial"/>
          <w:b/>
          <w:lang w:eastAsia="pl-PL"/>
        </w:rPr>
        <w:t>podkładów geodezyjnych</w:t>
      </w:r>
      <w:r w:rsidRPr="00900FFC">
        <w:rPr>
          <w:rFonts w:ascii="Aptos" w:eastAsia="Times New Roman" w:hAnsi="Aptos" w:cs="Arial"/>
          <w:lang w:eastAsia="pl-PL"/>
        </w:rPr>
        <w:t xml:space="preserve"> (map do celów projektowych) niezbędnych do opracowania projektu budowlanego opracowanych zgodnie z obowiązującymi przepisami. Granice należy ustalić zgodnie z procedurą określoną w </w:t>
      </w:r>
      <w:r w:rsidR="00AC5FE4" w:rsidRPr="00900FFC">
        <w:rPr>
          <w:rFonts w:ascii="Aptos" w:eastAsia="Times New Roman" w:hAnsi="Aptos" w:cs="Arial"/>
          <w:lang w:eastAsia="pl-PL"/>
        </w:rPr>
        <w:t>R</w:t>
      </w:r>
      <w:r w:rsidRPr="00900FFC">
        <w:rPr>
          <w:rFonts w:ascii="Aptos" w:eastAsia="Times New Roman" w:hAnsi="Aptos" w:cs="Arial"/>
          <w:lang w:eastAsia="pl-PL"/>
        </w:rPr>
        <w:t xml:space="preserve">ozporządzeniu </w:t>
      </w:r>
      <w:r w:rsidRPr="00900FFC">
        <w:rPr>
          <w:rFonts w:ascii="Aptos" w:hAnsi="Aptos"/>
        </w:rPr>
        <w:t>Ministra Rozwoju</w:t>
      </w:r>
      <w:r w:rsidR="00AC5FE4" w:rsidRPr="00900FFC">
        <w:rPr>
          <w:rFonts w:ascii="Aptos" w:hAnsi="Aptos"/>
        </w:rPr>
        <w:t>, Pracy</w:t>
      </w:r>
      <w:r w:rsidRPr="00900FFC">
        <w:rPr>
          <w:rFonts w:ascii="Aptos" w:hAnsi="Aptos"/>
        </w:rPr>
        <w:t xml:space="preserve"> i Technologii </w:t>
      </w:r>
      <w:r w:rsidR="00AC5FE4" w:rsidRPr="00900FFC">
        <w:rPr>
          <w:rFonts w:ascii="Aptos" w:hAnsi="Aptos"/>
        </w:rPr>
        <w:t xml:space="preserve">z dnia 27 lipca 2021 r. </w:t>
      </w:r>
      <w:r w:rsidRPr="00900FFC">
        <w:rPr>
          <w:rFonts w:ascii="Aptos" w:hAnsi="Aptos"/>
        </w:rPr>
        <w:t>w sprawie ewidencji gruntów i budynków (</w:t>
      </w:r>
      <w:proofErr w:type="spellStart"/>
      <w:r w:rsidR="00AC5FE4" w:rsidRPr="00900FFC">
        <w:rPr>
          <w:rFonts w:ascii="Aptos" w:hAnsi="Aptos"/>
        </w:rPr>
        <w:t>t.j</w:t>
      </w:r>
      <w:proofErr w:type="spellEnd"/>
      <w:r w:rsidR="00AC5FE4" w:rsidRPr="00900FFC">
        <w:rPr>
          <w:rFonts w:ascii="Aptos" w:hAnsi="Aptos"/>
        </w:rPr>
        <w:t xml:space="preserve">. </w:t>
      </w:r>
      <w:r w:rsidRPr="00900FFC">
        <w:rPr>
          <w:rFonts w:ascii="Aptos" w:hAnsi="Aptos"/>
        </w:rPr>
        <w:t>Dz.U.</w:t>
      </w:r>
      <w:r w:rsidR="00AC5FE4" w:rsidRPr="00900FFC">
        <w:rPr>
          <w:rFonts w:ascii="Aptos" w:hAnsi="Aptos"/>
        </w:rPr>
        <w:t xml:space="preserve"> </w:t>
      </w:r>
      <w:r w:rsidRPr="00900FFC">
        <w:rPr>
          <w:rFonts w:ascii="Aptos" w:hAnsi="Aptos"/>
        </w:rPr>
        <w:t xml:space="preserve">2024, </w:t>
      </w:r>
      <w:proofErr w:type="gramStart"/>
      <w:r w:rsidRPr="00900FFC">
        <w:rPr>
          <w:rFonts w:ascii="Aptos" w:hAnsi="Aptos"/>
        </w:rPr>
        <w:t>poz</w:t>
      </w:r>
      <w:proofErr w:type="gramEnd"/>
      <w:r w:rsidRPr="00900FFC">
        <w:rPr>
          <w:rFonts w:ascii="Aptos" w:hAnsi="Aptos"/>
        </w:rPr>
        <w:t xml:space="preserve">. </w:t>
      </w:r>
      <w:r w:rsidR="00AC5FE4" w:rsidRPr="00900FFC">
        <w:rPr>
          <w:rFonts w:ascii="Aptos" w:hAnsi="Aptos"/>
        </w:rPr>
        <w:t xml:space="preserve">219 z późn. </w:t>
      </w:r>
      <w:proofErr w:type="gramStart"/>
      <w:r w:rsidR="00AC5FE4" w:rsidRPr="00900FFC">
        <w:rPr>
          <w:rFonts w:ascii="Aptos" w:hAnsi="Aptos"/>
        </w:rPr>
        <w:t>zm</w:t>
      </w:r>
      <w:proofErr w:type="gramEnd"/>
      <w:r w:rsidR="00AC5FE4" w:rsidRPr="00900FFC">
        <w:rPr>
          <w:rFonts w:ascii="Aptos" w:hAnsi="Aptos"/>
        </w:rPr>
        <w:t>.</w:t>
      </w:r>
      <w:r w:rsidRPr="00900FFC">
        <w:rPr>
          <w:rFonts w:ascii="Aptos" w:hAnsi="Aptos"/>
        </w:rPr>
        <w:t>)</w:t>
      </w:r>
      <w:r w:rsidR="00AC5FE4" w:rsidRPr="00900FFC">
        <w:rPr>
          <w:rFonts w:ascii="Aptos" w:hAnsi="Aptos"/>
        </w:rPr>
        <w:t>,</w:t>
      </w:r>
    </w:p>
    <w:p w14:paraId="55E3885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aktualne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lang w:eastAsia="pl-PL"/>
        </w:rPr>
        <w:t xml:space="preserve">wypisy </w:t>
      </w:r>
      <w:r w:rsidRPr="00900FFC">
        <w:rPr>
          <w:rFonts w:ascii="Aptos" w:eastAsia="Times New Roman" w:hAnsi="Aptos" w:cs="Arial"/>
          <w:lang w:eastAsia="pl-PL"/>
        </w:rPr>
        <w:t xml:space="preserve">z mapy ewidencji gruntów w zakresie inwestycji – </w:t>
      </w:r>
      <w:r w:rsidRPr="00900FFC">
        <w:rPr>
          <w:rFonts w:ascii="Aptos" w:eastAsia="Times New Roman" w:hAnsi="Aptos" w:cs="Arial"/>
          <w:b/>
          <w:lang w:eastAsia="pl-PL"/>
        </w:rPr>
        <w:t>1 egz.;</w:t>
      </w:r>
      <w:r w:rsidRPr="00900FFC">
        <w:rPr>
          <w:rFonts w:ascii="Aptos" w:eastAsia="Times New Roman" w:hAnsi="Aptos" w:cs="Arial"/>
          <w:lang w:eastAsia="pl-PL"/>
        </w:rPr>
        <w:t xml:space="preserve"> </w:t>
      </w:r>
    </w:p>
    <w:p w14:paraId="14F3294F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hAnsi="Aptos"/>
        </w:rPr>
      </w:pPr>
      <w:proofErr w:type="gramStart"/>
      <w:r w:rsidRPr="00900FFC">
        <w:rPr>
          <w:rFonts w:ascii="Aptos" w:hAnsi="Aptos"/>
        </w:rPr>
        <w:t>opracowanie</w:t>
      </w:r>
      <w:proofErr w:type="gramEnd"/>
      <w:r w:rsidRPr="00900FFC">
        <w:rPr>
          <w:rFonts w:ascii="Aptos" w:hAnsi="Aptos"/>
        </w:rPr>
        <w:t xml:space="preserve"> </w:t>
      </w:r>
      <w:r w:rsidRPr="00900FFC">
        <w:rPr>
          <w:rFonts w:ascii="Aptos" w:hAnsi="Aptos"/>
          <w:b/>
        </w:rPr>
        <w:t>dokumentacji geodezyjno – prawnej – map podziałowych</w:t>
      </w:r>
      <w:r w:rsidRPr="00900FFC">
        <w:rPr>
          <w:rFonts w:ascii="Aptos" w:hAnsi="Aptos"/>
        </w:rPr>
        <w:t xml:space="preserve"> niezbędnych do uzyskania decyzji ZRID – </w:t>
      </w:r>
      <w:r w:rsidRPr="00900FFC">
        <w:rPr>
          <w:rFonts w:ascii="Aptos" w:hAnsi="Aptos"/>
          <w:b/>
        </w:rPr>
        <w:t>7 egz</w:t>
      </w:r>
      <w:r w:rsidRPr="00900FFC">
        <w:rPr>
          <w:rFonts w:ascii="Aptos" w:hAnsi="Aptos"/>
        </w:rPr>
        <w:t xml:space="preserve">.; </w:t>
      </w:r>
    </w:p>
    <w:p w14:paraId="4F848727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uzyskanie </w:t>
      </w:r>
      <w:r w:rsidRPr="00900FFC">
        <w:rPr>
          <w:rFonts w:ascii="Aptos" w:eastAsia="Times New Roman" w:hAnsi="Aptos" w:cs="Arial"/>
          <w:b/>
          <w:lang w:eastAsia="pl-PL"/>
        </w:rPr>
        <w:t>decyzji dot. środowiskowych uwarunkowań realizacji przedsięwzięcia</w:t>
      </w:r>
      <w:r w:rsidRPr="00900FFC">
        <w:rPr>
          <w:rFonts w:ascii="Aptos" w:eastAsia="Times New Roman" w:hAnsi="Aptos" w:cs="Arial"/>
          <w:lang w:eastAsia="pl-PL"/>
        </w:rPr>
        <w:t xml:space="preserve"> w imieniu </w:t>
      </w:r>
      <w:proofErr w:type="gramStart"/>
      <w:r w:rsidRPr="00900FFC">
        <w:rPr>
          <w:rFonts w:ascii="Aptos" w:eastAsia="Times New Roman" w:hAnsi="Aptos" w:cs="Arial"/>
          <w:lang w:eastAsia="pl-PL"/>
        </w:rPr>
        <w:t>Zamawiającego – jeżeli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wynika to z uwarunkowań prawnych;</w:t>
      </w:r>
    </w:p>
    <w:p w14:paraId="2A41B9A3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uzyskanie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lang w:eastAsia="pl-PL"/>
        </w:rPr>
        <w:t>decyzji na lokalizację inwestycji celu publicznego</w:t>
      </w:r>
      <w:r w:rsidRPr="00900FFC">
        <w:rPr>
          <w:rFonts w:ascii="Aptos" w:eastAsia="Times New Roman" w:hAnsi="Aptos" w:cs="Arial"/>
          <w:lang w:eastAsia="pl-PL"/>
        </w:rPr>
        <w:t xml:space="preserve"> w imieniu Zamawiającego, jeśli zachodzi taka potrzeba;</w:t>
      </w:r>
    </w:p>
    <w:p w14:paraId="367B6D38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uzyskanie </w:t>
      </w:r>
      <w:r w:rsidRPr="00900FFC">
        <w:rPr>
          <w:rFonts w:ascii="Aptos" w:eastAsia="Times New Roman" w:hAnsi="Aptos" w:cs="Arial"/>
          <w:b/>
          <w:lang w:eastAsia="pl-PL"/>
        </w:rPr>
        <w:t>pozwolenia wodnoprawnego</w:t>
      </w:r>
      <w:r w:rsidRPr="00900FFC">
        <w:rPr>
          <w:rFonts w:ascii="Aptos" w:eastAsia="Times New Roman" w:hAnsi="Aptos" w:cs="Arial"/>
          <w:lang w:eastAsia="pl-PL"/>
        </w:rPr>
        <w:t xml:space="preserve"> w imieniu </w:t>
      </w:r>
      <w:proofErr w:type="gramStart"/>
      <w:r w:rsidRPr="00900FFC">
        <w:rPr>
          <w:rFonts w:ascii="Aptos" w:eastAsia="Times New Roman" w:hAnsi="Aptos" w:cs="Arial"/>
          <w:lang w:eastAsia="pl-PL"/>
        </w:rPr>
        <w:t>Zamawiającego – jeżeli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wynika to z </w:t>
      </w:r>
      <w:proofErr w:type="gramStart"/>
      <w:r w:rsidRPr="00900FFC">
        <w:rPr>
          <w:rFonts w:ascii="Aptos" w:eastAsia="Times New Roman" w:hAnsi="Aptos" w:cs="Arial"/>
          <w:lang w:eastAsia="pl-PL"/>
        </w:rPr>
        <w:t>uwarunkowań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prawnych;</w:t>
      </w:r>
    </w:p>
    <w:p w14:paraId="3819D05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wykonanie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opinii geotechnicznej z dokumentacją badań podłoża gruntowego </w:t>
      </w:r>
      <w:r w:rsidRPr="00900FFC">
        <w:rPr>
          <w:rFonts w:ascii="Aptos" w:eastAsia="Times New Roman" w:hAnsi="Aptos" w:cs="Arial"/>
          <w:b/>
          <w:lang w:eastAsia="pl-PL"/>
        </w:rPr>
        <w:t>– 4 egz</w:t>
      </w:r>
      <w:r w:rsidRPr="00900FFC">
        <w:rPr>
          <w:rFonts w:ascii="Aptos" w:eastAsia="Times New Roman" w:hAnsi="Aptos" w:cs="Arial"/>
          <w:lang w:eastAsia="pl-PL"/>
        </w:rPr>
        <w:t>.;</w:t>
      </w:r>
    </w:p>
    <w:p w14:paraId="515B6384" w14:textId="3BA17BCB" w:rsidR="00C57C7C" w:rsidRPr="00900FFC" w:rsidRDefault="00C57C7C" w:rsidP="005E6EF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opracowanie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kompletnego </w:t>
      </w:r>
      <w:r w:rsidRPr="00900FFC">
        <w:rPr>
          <w:rFonts w:ascii="Aptos" w:eastAsia="Times New Roman" w:hAnsi="Aptos" w:cs="Arial"/>
          <w:b/>
          <w:lang w:eastAsia="pl-PL"/>
        </w:rPr>
        <w:t>projektu budowlanego obejmującego wszystkie branże</w:t>
      </w:r>
      <w:r w:rsidRPr="00900FFC">
        <w:rPr>
          <w:rFonts w:ascii="Aptos" w:eastAsia="Times New Roman" w:hAnsi="Aptos" w:cs="Arial"/>
          <w:lang w:eastAsia="pl-PL"/>
        </w:rPr>
        <w:t xml:space="preserve"> - ze wszystkimi załącznikami, decyzjami, opiniami i uzgodnieniami, warunkującymi otrzymanie decyzji ZRID zgodnie z obowiązującymi w tym zakresie przepisami, w szczególności w oparciu o przepisy ustawy z dnia 7 lipca 1994 r. - Prawo budowlane (</w:t>
      </w:r>
      <w:proofErr w:type="spellStart"/>
      <w:r w:rsidRPr="00900FFC">
        <w:rPr>
          <w:rFonts w:ascii="Aptos" w:eastAsia="Times New Roman" w:hAnsi="Aptos" w:cs="Arial"/>
          <w:lang w:eastAsia="pl-PL"/>
        </w:rPr>
        <w:t>t.j</w:t>
      </w:r>
      <w:proofErr w:type="spellEnd"/>
      <w:r w:rsidRPr="00900FFC">
        <w:rPr>
          <w:rFonts w:ascii="Aptos" w:eastAsia="Times New Roman" w:hAnsi="Aptos" w:cs="Arial"/>
          <w:lang w:eastAsia="pl-PL"/>
        </w:rPr>
        <w:t xml:space="preserve">. Dz. U. 2025,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>. 418 ze zm.), ustawy z dnia 10 kwietnia 2003 r. o szczególnych zasadach przygotowania i realizacji inwestycji w zakresie dróg publicznych (</w:t>
      </w:r>
      <w:proofErr w:type="spellStart"/>
      <w:r w:rsidRPr="00900FFC">
        <w:rPr>
          <w:rFonts w:ascii="Aptos" w:eastAsia="Times New Roman" w:hAnsi="Aptos" w:cs="Arial"/>
          <w:lang w:eastAsia="pl-PL"/>
        </w:rPr>
        <w:t>t.j</w:t>
      </w:r>
      <w:proofErr w:type="spellEnd"/>
      <w:r w:rsidRPr="00900FFC">
        <w:rPr>
          <w:rFonts w:ascii="Aptos" w:eastAsia="Times New Roman" w:hAnsi="Aptos" w:cs="Arial"/>
          <w:lang w:eastAsia="pl-PL"/>
        </w:rPr>
        <w:t xml:space="preserve">. Dz. U. 2024,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. 311), Rozporządzenia Ministra Infrastruktury z dnia 24 czerwca 2022 r. w sprawie przepisów techniczno-budowlanych dotyczących dróg publicznych (Dz. U. 2022,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>. 1518</w:t>
      </w:r>
      <w:r w:rsidR="00BD6BC5" w:rsidRPr="00900FFC">
        <w:rPr>
          <w:rFonts w:ascii="Aptos" w:eastAsia="Times New Roman" w:hAnsi="Aptos" w:cs="Arial"/>
          <w:lang w:eastAsia="pl-PL"/>
        </w:rPr>
        <w:t xml:space="preserve"> ze zm.</w:t>
      </w:r>
      <w:r w:rsidRPr="00900FFC">
        <w:rPr>
          <w:rFonts w:ascii="Aptos" w:eastAsia="Times New Roman" w:hAnsi="Aptos" w:cs="Arial"/>
          <w:lang w:eastAsia="pl-PL"/>
        </w:rPr>
        <w:t>), wiedzą</w:t>
      </w:r>
      <w:r w:rsidR="005E6EFF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>i zasadami wiedzy technicznej. Dokumentacja techniczna ma być opracowana zgodnie</w:t>
      </w:r>
      <w:r w:rsidR="005E6EFF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 xml:space="preserve">z </w:t>
      </w:r>
      <w:r w:rsidR="00BD6BC5" w:rsidRPr="00900FFC">
        <w:rPr>
          <w:rFonts w:ascii="Aptos" w:eastAsia="Times New Roman" w:hAnsi="Aptos" w:cs="Arial"/>
          <w:lang w:eastAsia="pl-PL"/>
        </w:rPr>
        <w:t>R</w:t>
      </w:r>
      <w:r w:rsidRPr="00900FFC">
        <w:rPr>
          <w:rFonts w:ascii="Aptos" w:eastAsia="Times New Roman" w:hAnsi="Aptos" w:cs="Arial"/>
          <w:lang w:eastAsia="pl-PL"/>
        </w:rPr>
        <w:t>ozporządzeniem Ministra Rozwoju i Technologii z dnia 20 grudnia 2021 r. w sprawie szczegółowego</w:t>
      </w:r>
      <w:r w:rsidR="000026DB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>zakresu</w:t>
      </w:r>
      <w:r w:rsidR="000026DB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 xml:space="preserve">i formy dokumentacji projektowej, </w:t>
      </w:r>
      <w:r w:rsidRPr="00900FFC">
        <w:rPr>
          <w:rFonts w:ascii="Aptos" w:eastAsia="Times New Roman" w:hAnsi="Aptos" w:cs="Arial"/>
          <w:lang w:eastAsia="pl-PL"/>
        </w:rPr>
        <w:lastRenderedPageBreak/>
        <w:t xml:space="preserve">specyfikacji technicznych wykonania i odbioru robót budowlanych oraz programu funkcjonalno-użytkowego (Dz. U. 2021,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. 2454) oraz zgodnie z </w:t>
      </w:r>
      <w:r w:rsidR="00BD6BC5" w:rsidRPr="00900FFC">
        <w:rPr>
          <w:rFonts w:ascii="Aptos" w:eastAsia="Times New Roman" w:hAnsi="Aptos" w:cs="Arial"/>
          <w:lang w:eastAsia="pl-PL"/>
        </w:rPr>
        <w:t>R</w:t>
      </w:r>
      <w:r w:rsidRPr="00900FFC">
        <w:rPr>
          <w:rFonts w:ascii="Aptos" w:eastAsia="Times New Roman" w:hAnsi="Aptos" w:cs="Arial"/>
          <w:lang w:eastAsia="pl-PL"/>
        </w:rPr>
        <w:t>ozporządzeniem Ministra Rozwoju z dnia 11 września 2020 r. w sprawie szczegółowego zakresu i formy projektu budowlanego (</w:t>
      </w:r>
      <w:proofErr w:type="spellStart"/>
      <w:r w:rsidRPr="00900FFC">
        <w:rPr>
          <w:rFonts w:ascii="Aptos" w:eastAsia="Times New Roman" w:hAnsi="Aptos" w:cs="Arial"/>
          <w:lang w:eastAsia="pl-PL"/>
        </w:rPr>
        <w:t>t.j</w:t>
      </w:r>
      <w:proofErr w:type="spellEnd"/>
      <w:r w:rsidRPr="00900FFC">
        <w:rPr>
          <w:rFonts w:ascii="Aptos" w:eastAsia="Times New Roman" w:hAnsi="Aptos" w:cs="Arial"/>
          <w:lang w:eastAsia="pl-PL"/>
        </w:rPr>
        <w:t xml:space="preserve">. </w:t>
      </w:r>
      <w:r w:rsidRPr="00900FFC">
        <w:rPr>
          <w:rFonts w:ascii="Aptos" w:eastAsia="Times New Roman" w:hAnsi="Aptos" w:cs="Arial"/>
          <w:u w:color="FF0000"/>
          <w:lang w:eastAsia="pl-PL"/>
        </w:rPr>
        <w:t xml:space="preserve">Dz. U. 2022, </w:t>
      </w:r>
      <w:proofErr w:type="gramStart"/>
      <w:r w:rsidRPr="00900FFC">
        <w:rPr>
          <w:rFonts w:ascii="Aptos" w:eastAsia="Times New Roman" w:hAnsi="Aptos" w:cs="Arial"/>
          <w:u w:color="FF0000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u w:color="FF0000"/>
          <w:lang w:eastAsia="pl-PL"/>
        </w:rPr>
        <w:t>. 1679</w:t>
      </w:r>
      <w:r w:rsidRPr="00900FFC">
        <w:rPr>
          <w:rFonts w:ascii="Aptos" w:eastAsia="Times New Roman" w:hAnsi="Aptos" w:cs="Arial"/>
          <w:lang w:eastAsia="pl-PL"/>
        </w:rPr>
        <w:t xml:space="preserve"> ze zm.), Rozporządzeniem Ministra Infrastruktury z dnia 24 czerwca 2022 r. w sprawie przepisów techniczno-budowlanych dotyczących dróg publicznych (Dz. U. 2022,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>. 1518</w:t>
      </w:r>
      <w:r w:rsidR="00BD6BC5" w:rsidRPr="00900FFC">
        <w:rPr>
          <w:rFonts w:ascii="Aptos" w:eastAsia="Times New Roman" w:hAnsi="Aptos" w:cs="Arial"/>
          <w:lang w:eastAsia="pl-PL"/>
        </w:rPr>
        <w:t xml:space="preserve"> ze zm.</w:t>
      </w:r>
      <w:r w:rsidRPr="00900FFC">
        <w:rPr>
          <w:rFonts w:ascii="Aptos" w:eastAsia="Times New Roman" w:hAnsi="Aptos" w:cs="Arial"/>
          <w:lang w:eastAsia="pl-PL"/>
        </w:rPr>
        <w:t xml:space="preserve">) wraz z opiniami, uzgodnieniami wymaganymi przepisami szczególnymi – </w:t>
      </w:r>
      <w:r w:rsidRPr="00900FFC">
        <w:rPr>
          <w:rFonts w:ascii="Aptos" w:eastAsia="Times New Roman" w:hAnsi="Aptos" w:cs="Arial"/>
          <w:b/>
          <w:lang w:eastAsia="pl-PL"/>
        </w:rPr>
        <w:t>5 egz</w:t>
      </w:r>
      <w:r w:rsidRPr="00900FFC">
        <w:rPr>
          <w:rFonts w:ascii="Aptos" w:eastAsia="Times New Roman" w:hAnsi="Aptos" w:cs="Arial"/>
          <w:lang w:eastAsia="pl-PL"/>
        </w:rPr>
        <w:t xml:space="preserve">.; </w:t>
      </w:r>
    </w:p>
    <w:p w14:paraId="3A058FBA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uzyskanie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wszelkich decyzji i uzgodnień z gestorami ewentualnych sieci, </w:t>
      </w:r>
      <w:r w:rsidRPr="00900FFC">
        <w:rPr>
          <w:rFonts w:ascii="Aptos" w:eastAsia="Times New Roman" w:hAnsi="Aptos" w:cs="Arial"/>
          <w:b/>
          <w:lang w:eastAsia="pl-PL"/>
        </w:rPr>
        <w:t>w tym wykonanie wszelkich projektów branżowych, usunięcia kolizji i ewentualnym umieszczeniem urządzeń obcych poza utwardzoną częścią pasa drogowego</w:t>
      </w:r>
      <w:r w:rsidRPr="00900FFC">
        <w:rPr>
          <w:rFonts w:ascii="Aptos" w:eastAsia="Times New Roman" w:hAnsi="Aptos" w:cs="Arial"/>
          <w:lang w:eastAsia="pl-PL"/>
        </w:rPr>
        <w:t xml:space="preserve"> – </w:t>
      </w:r>
      <w:r w:rsidRPr="00900FFC">
        <w:rPr>
          <w:rFonts w:ascii="Aptos" w:eastAsia="Times New Roman" w:hAnsi="Aptos" w:cs="Arial"/>
          <w:b/>
          <w:lang w:eastAsia="pl-PL"/>
        </w:rPr>
        <w:t>5 egz</w:t>
      </w:r>
      <w:r w:rsidRPr="00900FFC">
        <w:rPr>
          <w:rFonts w:ascii="Aptos" w:eastAsia="Times New Roman" w:hAnsi="Aptos" w:cs="Arial"/>
          <w:lang w:eastAsia="pl-PL"/>
        </w:rPr>
        <w:t>.</w:t>
      </w:r>
    </w:p>
    <w:p w14:paraId="0267A512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opracowanie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lang w:eastAsia="pl-PL"/>
        </w:rPr>
        <w:t>projektów technicznych</w:t>
      </w:r>
      <w:r w:rsidRPr="00900FFC">
        <w:rPr>
          <w:rFonts w:ascii="Aptos" w:eastAsia="Times New Roman" w:hAnsi="Aptos" w:cs="Arial"/>
          <w:lang w:eastAsia="pl-PL"/>
        </w:rPr>
        <w:t xml:space="preserve"> dla wszystkich branż – w ilości po </w:t>
      </w:r>
      <w:r w:rsidRPr="00900FFC">
        <w:rPr>
          <w:rFonts w:ascii="Aptos" w:eastAsia="Times New Roman" w:hAnsi="Aptos" w:cs="Arial"/>
          <w:b/>
          <w:lang w:eastAsia="pl-PL"/>
        </w:rPr>
        <w:t>4 egz</w:t>
      </w:r>
      <w:r w:rsidRPr="00900FFC">
        <w:rPr>
          <w:rFonts w:ascii="Aptos" w:eastAsia="Times New Roman" w:hAnsi="Aptos" w:cs="Arial"/>
          <w:lang w:eastAsia="pl-PL"/>
        </w:rPr>
        <w:t>.;</w:t>
      </w:r>
    </w:p>
    <w:p w14:paraId="5D34567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opracowania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bCs/>
          <w:lang w:eastAsia="pl-PL"/>
        </w:rPr>
        <w:t>projektów wykonawczych</w:t>
      </w:r>
      <w:r w:rsidRPr="00900FFC">
        <w:rPr>
          <w:rFonts w:ascii="Aptos" w:eastAsia="Times New Roman" w:hAnsi="Aptos" w:cs="Arial"/>
          <w:lang w:eastAsia="pl-PL"/>
        </w:rPr>
        <w:t xml:space="preserve"> dla wszystkich branż – w ilości po </w:t>
      </w:r>
      <w:r w:rsidRPr="00900FFC">
        <w:rPr>
          <w:rFonts w:ascii="Aptos" w:eastAsia="Times New Roman" w:hAnsi="Aptos" w:cs="Arial"/>
          <w:b/>
          <w:bCs/>
          <w:lang w:eastAsia="pl-PL"/>
        </w:rPr>
        <w:t>4 egz</w:t>
      </w:r>
      <w:r w:rsidRPr="00900FFC">
        <w:rPr>
          <w:rFonts w:ascii="Aptos" w:eastAsia="Times New Roman" w:hAnsi="Aptos" w:cs="Arial"/>
          <w:lang w:eastAsia="pl-PL"/>
        </w:rPr>
        <w:t>.;</w:t>
      </w:r>
    </w:p>
    <w:p w14:paraId="3BE6E708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hAnsi="Aptos"/>
        </w:rPr>
      </w:pPr>
      <w:proofErr w:type="gramStart"/>
      <w:r w:rsidRPr="00900FFC">
        <w:rPr>
          <w:rFonts w:ascii="Aptos" w:hAnsi="Aptos"/>
        </w:rPr>
        <w:t>przygotowanie</w:t>
      </w:r>
      <w:proofErr w:type="gramEnd"/>
      <w:r w:rsidRPr="00900FFC">
        <w:rPr>
          <w:rFonts w:ascii="Aptos" w:hAnsi="Aptos"/>
        </w:rPr>
        <w:t xml:space="preserve"> </w:t>
      </w:r>
      <w:r w:rsidRPr="00900FFC">
        <w:rPr>
          <w:rFonts w:ascii="Aptos" w:hAnsi="Aptos"/>
          <w:b/>
        </w:rPr>
        <w:t>projektu inwentaryzacji zieleni</w:t>
      </w:r>
      <w:r w:rsidRPr="00900FFC">
        <w:rPr>
          <w:rFonts w:ascii="Aptos" w:hAnsi="Aptos"/>
        </w:rPr>
        <w:t xml:space="preserve"> warunkującego otrzymanie pozwolenia na wycinkę drzew kolidujących z inwestycją i przygotowanie </w:t>
      </w:r>
      <w:r w:rsidRPr="00900FFC">
        <w:rPr>
          <w:rFonts w:ascii="Aptos" w:hAnsi="Aptos"/>
          <w:b/>
        </w:rPr>
        <w:t>projektu nasadzeń kompensacyjnych</w:t>
      </w:r>
      <w:r w:rsidRPr="00900FFC">
        <w:rPr>
          <w:rFonts w:ascii="Aptos" w:hAnsi="Aptos"/>
        </w:rPr>
        <w:t xml:space="preserve"> drzew – </w:t>
      </w:r>
      <w:r w:rsidRPr="00900FFC">
        <w:rPr>
          <w:rFonts w:ascii="Aptos" w:hAnsi="Aptos"/>
          <w:b/>
        </w:rPr>
        <w:t>5 egz</w:t>
      </w:r>
      <w:r w:rsidRPr="00900FFC">
        <w:rPr>
          <w:rFonts w:ascii="Aptos" w:hAnsi="Aptos"/>
        </w:rPr>
        <w:t>.,</w:t>
      </w:r>
    </w:p>
    <w:p w14:paraId="243A04C9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hAnsi="Aptos"/>
        </w:rPr>
        <w:t xml:space="preserve">zatwierdzony </w:t>
      </w:r>
      <w:r w:rsidRPr="00900FFC">
        <w:rPr>
          <w:rFonts w:ascii="Aptos" w:hAnsi="Aptos"/>
          <w:b/>
        </w:rPr>
        <w:t xml:space="preserve">projekt stałej organizacji </w:t>
      </w:r>
      <w:proofErr w:type="gramStart"/>
      <w:r w:rsidRPr="00900FFC">
        <w:rPr>
          <w:rFonts w:ascii="Aptos" w:hAnsi="Aptos"/>
          <w:b/>
        </w:rPr>
        <w:t xml:space="preserve">ruchu </w:t>
      </w:r>
      <w:r w:rsidRPr="00900FFC">
        <w:rPr>
          <w:rFonts w:ascii="Aptos" w:hAnsi="Aptos"/>
        </w:rPr>
        <w:t xml:space="preserve"> - </w:t>
      </w:r>
      <w:r w:rsidRPr="00900FFC">
        <w:rPr>
          <w:rFonts w:ascii="Aptos" w:hAnsi="Aptos"/>
          <w:b/>
        </w:rPr>
        <w:t>4 egz</w:t>
      </w:r>
      <w:proofErr w:type="gramEnd"/>
      <w:r w:rsidRPr="00900FFC">
        <w:rPr>
          <w:rFonts w:ascii="Aptos" w:hAnsi="Aptos"/>
        </w:rPr>
        <w:t>.,</w:t>
      </w:r>
    </w:p>
    <w:p w14:paraId="60D6558E" w14:textId="5690709E" w:rsidR="00C57C7C" w:rsidRPr="00900FFC" w:rsidRDefault="00C57C7C" w:rsidP="00863A8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b/>
          <w:bCs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opracowanie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b/>
          <w:lang w:eastAsia="pl-PL"/>
        </w:rPr>
        <w:t>przedmiarów i kosztorysów inwestorskich</w:t>
      </w:r>
      <w:r w:rsidRPr="00900FFC">
        <w:rPr>
          <w:rFonts w:ascii="Aptos" w:eastAsia="Times New Roman" w:hAnsi="Aptos" w:cs="Arial"/>
          <w:lang w:eastAsia="pl-PL"/>
        </w:rPr>
        <w:t xml:space="preserve"> niezbędnych do udzielenia przez Zarząd Dróg Powiatowych zamówienia na realizację robót budowlanych objętych decyzją ZRID, zgodnie z </w:t>
      </w:r>
      <w:r w:rsidR="00863A8B" w:rsidRPr="00900FFC">
        <w:rPr>
          <w:rFonts w:ascii="Aptos" w:eastAsia="Times New Roman" w:hAnsi="Aptos" w:cs="Arial"/>
          <w:lang w:eastAsia="pl-PL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863A8B" w:rsidRPr="00900FFC">
        <w:rPr>
          <w:rFonts w:ascii="Aptos" w:eastAsia="Times New Roman" w:hAnsi="Aptos" w:cs="Arial"/>
          <w:b/>
          <w:bCs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 xml:space="preserve">(Dz. U. 2021 </w:t>
      </w:r>
      <w:proofErr w:type="gramStart"/>
      <w:r w:rsidRPr="00900FFC">
        <w:rPr>
          <w:rFonts w:ascii="Aptos" w:eastAsia="Times New Roman" w:hAnsi="Aptos" w:cs="Arial"/>
          <w:lang w:eastAsia="pl-PL"/>
        </w:rPr>
        <w:t>poz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. 2458) – </w:t>
      </w:r>
      <w:r w:rsidRPr="00900FFC">
        <w:rPr>
          <w:rFonts w:ascii="Aptos" w:eastAsia="Times New Roman" w:hAnsi="Aptos" w:cs="Arial"/>
          <w:b/>
          <w:lang w:eastAsia="pl-PL"/>
        </w:rPr>
        <w:t>po 2 egz. dla każdej branży,</w:t>
      </w:r>
    </w:p>
    <w:p w14:paraId="199D0DD1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b/>
          <w:lang w:eastAsia="pl-PL"/>
        </w:rPr>
        <w:t>kosztorys</w:t>
      </w:r>
      <w:proofErr w:type="gramEnd"/>
      <w:r w:rsidRPr="00900FFC">
        <w:rPr>
          <w:rFonts w:ascii="Aptos" w:eastAsia="Times New Roman" w:hAnsi="Aptos" w:cs="Arial"/>
          <w:b/>
          <w:lang w:eastAsia="pl-PL"/>
        </w:rPr>
        <w:t xml:space="preserve"> ślepy uproszczony – po 2 egz</w:t>
      </w:r>
      <w:r w:rsidRPr="00900FFC">
        <w:rPr>
          <w:rFonts w:ascii="Aptos" w:eastAsia="Times New Roman" w:hAnsi="Aptos" w:cs="Arial"/>
          <w:lang w:eastAsia="pl-PL"/>
        </w:rPr>
        <w:t xml:space="preserve">. </w:t>
      </w:r>
      <w:r w:rsidRPr="00900FFC">
        <w:rPr>
          <w:rFonts w:ascii="Aptos" w:eastAsia="Times New Roman" w:hAnsi="Aptos" w:cs="Arial"/>
          <w:b/>
          <w:lang w:eastAsia="pl-PL"/>
        </w:rPr>
        <w:t>+ wersja elektroniczna w formacie xls dla każdej branży,</w:t>
      </w:r>
    </w:p>
    <w:p w14:paraId="3927CD9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b/>
          <w:lang w:eastAsia="pl-PL"/>
        </w:rPr>
        <w:t>specyfikacje</w:t>
      </w:r>
      <w:proofErr w:type="gramEnd"/>
      <w:r w:rsidRPr="00900FFC">
        <w:rPr>
          <w:rFonts w:ascii="Aptos" w:eastAsia="Times New Roman" w:hAnsi="Aptos" w:cs="Arial"/>
          <w:b/>
          <w:lang w:eastAsia="pl-PL"/>
        </w:rPr>
        <w:t xml:space="preserve"> techniczne wykonania i odbioru robót budowlanych</w:t>
      </w:r>
      <w:r w:rsidRPr="00900FFC">
        <w:rPr>
          <w:rFonts w:ascii="Aptos" w:eastAsia="Times New Roman" w:hAnsi="Aptos" w:cs="Arial"/>
          <w:lang w:eastAsia="pl-PL"/>
        </w:rPr>
        <w:t xml:space="preserve"> objętych przedmiotem zamówienia, sporządzone zgodnie z Rozporządzeniem Ministra Rozwoju i Technologii z dnia 20 grudnia 2021 r. w sprawie szczegółowego zakresu i formy dokumentacji projektowej, specyfikacji technicznych wykonania i odbioru robót budowlanych oraz programu funkcjonalno-użytkowego (Dz. U. 2021 </w:t>
      </w:r>
      <w:proofErr w:type="gramStart"/>
      <w:r w:rsidRPr="00900FFC">
        <w:rPr>
          <w:rFonts w:ascii="Aptos" w:eastAsia="Times New Roman" w:hAnsi="Aptos" w:cs="Arial"/>
          <w:lang w:eastAsia="pl-PL"/>
        </w:rPr>
        <w:t xml:space="preserve">poz. 2454)  – </w:t>
      </w:r>
      <w:r w:rsidRPr="00900FFC">
        <w:rPr>
          <w:rFonts w:ascii="Aptos" w:eastAsia="Times New Roman" w:hAnsi="Aptos" w:cs="Arial"/>
          <w:b/>
          <w:lang w:eastAsia="pl-PL"/>
        </w:rPr>
        <w:t>po</w:t>
      </w:r>
      <w:proofErr w:type="gramEnd"/>
      <w:r w:rsidRPr="00900FFC">
        <w:rPr>
          <w:rFonts w:ascii="Aptos" w:eastAsia="Times New Roman" w:hAnsi="Aptos" w:cs="Arial"/>
          <w:b/>
          <w:lang w:eastAsia="pl-PL"/>
        </w:rPr>
        <w:t xml:space="preserve"> 2 egz. dla każdej branży,</w:t>
      </w:r>
    </w:p>
    <w:p w14:paraId="4707CCD6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złożenie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przez Wykonawcę </w:t>
      </w:r>
      <w:r w:rsidRPr="00900FFC">
        <w:rPr>
          <w:rFonts w:ascii="Aptos" w:eastAsia="Times New Roman" w:hAnsi="Aptos" w:cs="Arial"/>
          <w:b/>
          <w:lang w:eastAsia="pl-PL"/>
        </w:rPr>
        <w:t xml:space="preserve">kompletnego wniosku </w:t>
      </w:r>
      <w:r w:rsidRPr="00900FFC">
        <w:rPr>
          <w:rFonts w:ascii="Aptos" w:eastAsia="Times New Roman" w:hAnsi="Aptos" w:cs="Arial"/>
          <w:lang w:eastAsia="pl-PL"/>
        </w:rPr>
        <w:t xml:space="preserve">o wydanie decyzji o zezwoleniu na realizację inwestycji drogowej (ZRID) i </w:t>
      </w:r>
      <w:r w:rsidRPr="00900FFC">
        <w:rPr>
          <w:rFonts w:ascii="Aptos" w:eastAsia="Times New Roman" w:hAnsi="Aptos" w:cs="Arial"/>
          <w:b/>
          <w:lang w:eastAsia="pl-PL"/>
        </w:rPr>
        <w:t>uzyskanie decyzji ZRID</w:t>
      </w:r>
      <w:r w:rsidRPr="00900FFC">
        <w:rPr>
          <w:rFonts w:ascii="Aptos" w:eastAsia="Times New Roman" w:hAnsi="Aptos" w:cs="Arial"/>
          <w:lang w:eastAsia="pl-PL"/>
        </w:rPr>
        <w:t xml:space="preserve"> w terminie określonym w § 7 umowy; </w:t>
      </w:r>
    </w:p>
    <w:p w14:paraId="114A0E8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w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przypadku konieczności etapowania robót przez Zamawiającego Wykonawca opracuje przedmiary robót, kosztorysy inwestorskie oraz ofertowe dla wskazanego etapu robót w przypadku konieczności jego zaprojektowania zgodnie z obowiązującymi przepisami;</w:t>
      </w:r>
    </w:p>
    <w:p w14:paraId="611D04C6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w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przypadku odwołania od decyzji ZRID do organu I instancji, Wykonawca zobowiązany jest do składania w imieniu Zamawiającego stosownych wyjaśnień, opinii, analiz, zmian projektowych, alternatywnych rozwiązań mających na celu uzyskanie zezwolenia na realizację inwestycji drogowej opisanej w §2 ust. 1 litera a);</w:t>
      </w:r>
    </w:p>
    <w:p w14:paraId="314CF9B2" w14:textId="57AEFA69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złożenie wniosku o odstępstwo budowy kanału technologicznego do Ministerstwa </w:t>
      </w:r>
      <w:proofErr w:type="gramStart"/>
      <w:r w:rsidRPr="00900FFC">
        <w:rPr>
          <w:rFonts w:ascii="Aptos" w:eastAsia="Times New Roman" w:hAnsi="Aptos" w:cs="Arial"/>
          <w:lang w:eastAsia="pl-PL"/>
        </w:rPr>
        <w:t xml:space="preserve">Cyfryzacji </w:t>
      </w:r>
      <w:r w:rsidR="0005082F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>i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zaprojektowanie  kanału technologicznego w przypadku braku zgody na odstępstwo;</w:t>
      </w:r>
    </w:p>
    <w:p w14:paraId="7113EC5D" w14:textId="77777777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lastRenderedPageBreak/>
        <w:t>Wykonawca przed przystąpieniem do realizacji dokumentacji projektowej jest obowiązany dokonać wizji lokalnej w terenie oraz wykonać inwentaryzację dla celów projektowych potwierdzoną dokumentacją fotograficzną opatrzoną datą wykonania (przekazaną Zamawiającemu na nośniku elektronicznym) w terminie 30 dni od zawarcia Umowy. Przez wizję lokalną w trakcie przygotowywania materiałów do opracowania dokumentacji rozumie się: oględziny terenu dla stwierdzenia stanu faktycznego potwierdzone dokumentacją zdjęciową, przeprowadzone na całej długości odcinka, niezależne od działań prowadzonych w ramach inwentaryzacji przyrodniczej;</w:t>
      </w:r>
    </w:p>
    <w:p w14:paraId="05E2B440" w14:textId="232E5283" w:rsidR="00C57C7C" w:rsidRPr="00900FFC" w:rsidRDefault="00C57C7C" w:rsidP="00B26C6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00" w:lineRule="auto"/>
        <w:ind w:left="425" w:hanging="425"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Wykonawca jest zobowiązany do ponownego wykonania </w:t>
      </w:r>
      <w:r w:rsidR="00B87671">
        <w:rPr>
          <w:rFonts w:ascii="Aptos" w:eastAsia="Times New Roman" w:hAnsi="Aptos" w:cs="Arial"/>
          <w:lang w:eastAsia="pl-PL"/>
        </w:rPr>
        <w:t xml:space="preserve">dla każdej działki osobno </w:t>
      </w:r>
      <w:r w:rsidRPr="00900FFC">
        <w:rPr>
          <w:rFonts w:ascii="Aptos" w:eastAsia="Times New Roman" w:hAnsi="Aptos" w:cs="Arial"/>
          <w:lang w:eastAsia="pl-PL"/>
        </w:rPr>
        <w:t>wizji</w:t>
      </w:r>
      <w:r w:rsidR="00B87671">
        <w:rPr>
          <w:rFonts w:ascii="Aptos" w:eastAsia="Times New Roman" w:hAnsi="Aptos" w:cs="Arial"/>
          <w:lang w:eastAsia="pl-PL"/>
        </w:rPr>
        <w:br/>
      </w:r>
      <w:r w:rsidRPr="00900FFC">
        <w:rPr>
          <w:rFonts w:ascii="Aptos" w:eastAsia="Times New Roman" w:hAnsi="Aptos" w:cs="Arial"/>
          <w:lang w:eastAsia="pl-PL"/>
        </w:rPr>
        <w:t>w terenie wraz ze sporządzeniem szczegółowej dokumentacji fotograficznej opatrzonej datą wykonania po wydaniu decyzji ZRID a przed uzyskaniem ostateczności decyzji</w:t>
      </w:r>
      <w:r w:rsidR="00B87671">
        <w:rPr>
          <w:rFonts w:ascii="Aptos" w:eastAsia="Times New Roman" w:hAnsi="Aptos" w:cs="Arial"/>
          <w:lang w:eastAsia="pl-PL"/>
        </w:rPr>
        <w:t xml:space="preserve">, </w:t>
      </w:r>
      <w:r w:rsidRPr="00900FFC">
        <w:rPr>
          <w:rFonts w:ascii="Aptos" w:eastAsia="Times New Roman" w:hAnsi="Aptos" w:cs="Arial"/>
          <w:lang w:eastAsia="pl-PL"/>
        </w:rPr>
        <w:t>ze szczególnym uwzględnieniem na dokumentacji istniejących elementów zagospodarowania nieruchomości podlegających podziałowi i wywłaszczeniu (istniejące nasadzenia, utwardzenia nawierzchni działek, ogrodzenia posesji, inne elementy wymagające poniesienia nakładów finansowych na wytworzenie). Dokumentację należy przekazać Zamawiającemu w ilości 3 kompletów na nośniku elektronicznym w terminie 14 dni od dnia wydania decyzji ZRID</w:t>
      </w:r>
      <w:r w:rsidR="000026DB">
        <w:rPr>
          <w:rFonts w:ascii="Aptos" w:eastAsia="Times New Roman" w:hAnsi="Aptos" w:cs="Arial"/>
          <w:lang w:eastAsia="pl-PL"/>
        </w:rPr>
        <w:t>.</w:t>
      </w:r>
    </w:p>
    <w:p w14:paraId="6529A429" w14:textId="77777777" w:rsidR="00C57C7C" w:rsidRPr="00900FFC" w:rsidRDefault="00C57C7C" w:rsidP="00B26C6B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Egzemplarze wymienionych powyżej opracowań muszą być oprawione w sposób uniemożliwiający ich dekompletację. </w:t>
      </w:r>
    </w:p>
    <w:p w14:paraId="098B997B" w14:textId="77777777" w:rsidR="00C57C7C" w:rsidRPr="00900FFC" w:rsidRDefault="00C57C7C" w:rsidP="00B26C6B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>Dokumentacja musi zawierać również nośniki danych pendrive USB zawierające całość opracowań w formie cyfrowej – wersja nieedytowalna (PDF) oraz edytowalna (DOC, DWG, XLS).</w:t>
      </w:r>
    </w:p>
    <w:p w14:paraId="3609E3F0" w14:textId="77777777" w:rsidR="00C57C7C" w:rsidRPr="00900FFC" w:rsidRDefault="00C57C7C" w:rsidP="00B26C6B">
      <w:pPr>
        <w:pStyle w:val="Bezodstpw"/>
        <w:spacing w:line="300" w:lineRule="auto"/>
        <w:ind w:left="283"/>
        <w:jc w:val="both"/>
        <w:rPr>
          <w:rFonts w:ascii="Aptos" w:hAnsi="Aptos" w:cs="Arial"/>
          <w:bCs/>
        </w:rPr>
      </w:pPr>
    </w:p>
    <w:p w14:paraId="2105B922" w14:textId="77777777" w:rsidR="00BD6609" w:rsidRPr="00900FFC" w:rsidRDefault="00BD6609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b/>
          <w:lang w:eastAsia="pl-PL"/>
        </w:rPr>
        <w:t xml:space="preserve">Przedmiot zamówienia obejmuje ponadto: </w:t>
      </w:r>
    </w:p>
    <w:p w14:paraId="587BB5C2" w14:textId="766E2622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wykonanie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weryfikacji granic istniejącego pasa drogowego drogi powiatowej na całej długości (przeprowadzenie procedury ustalenia granic ewidencyjnych w </w:t>
      </w:r>
      <w:r w:rsidR="00E00564" w:rsidRPr="00900FFC">
        <w:rPr>
          <w:rFonts w:ascii="Aptos" w:eastAsia="Times New Roman" w:hAnsi="Aptos" w:cs="Arial"/>
          <w:lang w:eastAsia="pl-PL"/>
        </w:rPr>
        <w:t>przypadku, gdy</w:t>
      </w:r>
      <w:r w:rsidRPr="00900FFC">
        <w:rPr>
          <w:rFonts w:ascii="Aptos" w:eastAsia="Times New Roman" w:hAnsi="Aptos" w:cs="Arial"/>
          <w:lang w:eastAsia="pl-PL"/>
        </w:rPr>
        <w:t xml:space="preserve"> nie są one ustalone);</w:t>
      </w:r>
    </w:p>
    <w:p w14:paraId="1CF8C00D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uzyskanie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warunków technicznych oraz dokonanie uzgodnień niezbędnych do prawidłowego opracowania dokumentacji projektowej;</w:t>
      </w:r>
    </w:p>
    <w:p w14:paraId="0DEC6DC5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z dnia 7 lipca 1994 r. - Prawo budowlane </w:t>
      </w:r>
      <w:r w:rsidRPr="00900FFC">
        <w:rPr>
          <w:rFonts w:ascii="Aptos" w:hAnsi="Aptos"/>
        </w:rPr>
        <w:t>(</w:t>
      </w:r>
      <w:proofErr w:type="spellStart"/>
      <w:r w:rsidRPr="00900FFC">
        <w:rPr>
          <w:rFonts w:ascii="Aptos" w:hAnsi="Aptos"/>
        </w:rPr>
        <w:t>t.j</w:t>
      </w:r>
      <w:proofErr w:type="spellEnd"/>
      <w:r w:rsidRPr="00900FFC">
        <w:rPr>
          <w:rFonts w:ascii="Aptos" w:hAnsi="Aptos"/>
        </w:rPr>
        <w:t xml:space="preserve">. Dz. U. 2025, </w:t>
      </w:r>
      <w:proofErr w:type="gramStart"/>
      <w:r w:rsidRPr="00900FFC">
        <w:rPr>
          <w:rFonts w:ascii="Aptos" w:hAnsi="Aptos"/>
        </w:rPr>
        <w:t>poz</w:t>
      </w:r>
      <w:proofErr w:type="gramEnd"/>
      <w:r w:rsidRPr="00900FFC">
        <w:rPr>
          <w:rFonts w:ascii="Aptos" w:hAnsi="Aptos"/>
        </w:rPr>
        <w:t>. 418 ze zm.);</w:t>
      </w:r>
    </w:p>
    <w:p w14:paraId="423BD723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kserokopie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wszelkich uzyskanych warunków, uzgodnień i opinii należy na bieżąco przekazywać do Działu Technicznego Zarządu Dróg Powiatowych w Ostrołęce, w terminach umożliwiających ewentualne skorzystanie z trybu odwoławczego. Natomiast oryginały uzgodnień Wykonawca zobowiązany jest przekazać Zamawiającemu wraz z przekazywaną kompletną dokumentacją; </w:t>
      </w:r>
    </w:p>
    <w:p w14:paraId="0CB938E1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dokonywanie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uzupełnień lub wyjaśnień szczegółowych dotyczących opracowanej dokumentacji na każde żądanie Zamawiającego lub Wykonawcy realizującego roboty na podstawie tej dokumentacji, bez dodatkowych roszczeń finansowych; </w:t>
      </w:r>
    </w:p>
    <w:p w14:paraId="38C7B714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sprawowanie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nadzoru autorskiego na żądanie Zamawiającego lub właściwego organu w zakresie: </w:t>
      </w:r>
    </w:p>
    <w:p w14:paraId="60C73B9A" w14:textId="77777777" w:rsidR="002A16F3" w:rsidRPr="00900FFC" w:rsidRDefault="002A16F3" w:rsidP="00B26C6B">
      <w:pPr>
        <w:pStyle w:val="Akapitzlist"/>
        <w:numPr>
          <w:ilvl w:val="0"/>
          <w:numId w:val="32"/>
        </w:numPr>
        <w:spacing w:line="300" w:lineRule="auto"/>
        <w:ind w:left="851"/>
        <w:jc w:val="both"/>
        <w:rPr>
          <w:rFonts w:ascii="Aptos" w:hAnsi="Aptos"/>
          <w:sz w:val="22"/>
          <w:szCs w:val="22"/>
        </w:rPr>
      </w:pPr>
      <w:proofErr w:type="gramStart"/>
      <w:r w:rsidRPr="00900FFC">
        <w:rPr>
          <w:rFonts w:ascii="Aptos" w:hAnsi="Aptos"/>
          <w:sz w:val="22"/>
          <w:szCs w:val="22"/>
        </w:rPr>
        <w:t>stwierdzania</w:t>
      </w:r>
      <w:proofErr w:type="gramEnd"/>
      <w:r w:rsidRPr="00900FFC">
        <w:rPr>
          <w:rFonts w:ascii="Aptos" w:hAnsi="Aptos"/>
          <w:sz w:val="22"/>
          <w:szCs w:val="22"/>
        </w:rPr>
        <w:t xml:space="preserve"> w toku wykonania robót budowlanych zgodności realizacji z projektem, </w:t>
      </w:r>
    </w:p>
    <w:p w14:paraId="56466BC5" w14:textId="77777777" w:rsidR="002A16F3" w:rsidRPr="00900FFC" w:rsidRDefault="002A16F3" w:rsidP="00B26C6B">
      <w:pPr>
        <w:pStyle w:val="Akapitzlist"/>
        <w:numPr>
          <w:ilvl w:val="0"/>
          <w:numId w:val="32"/>
        </w:numPr>
        <w:spacing w:line="300" w:lineRule="auto"/>
        <w:ind w:left="851"/>
        <w:jc w:val="both"/>
        <w:rPr>
          <w:rFonts w:ascii="Aptos" w:hAnsi="Aptos"/>
          <w:sz w:val="22"/>
          <w:szCs w:val="22"/>
        </w:rPr>
      </w:pPr>
      <w:proofErr w:type="gramStart"/>
      <w:r w:rsidRPr="00900FFC">
        <w:rPr>
          <w:rFonts w:ascii="Aptos" w:hAnsi="Aptos"/>
          <w:sz w:val="22"/>
          <w:szCs w:val="22"/>
        </w:rPr>
        <w:lastRenderedPageBreak/>
        <w:t>uzgadniania</w:t>
      </w:r>
      <w:proofErr w:type="gramEnd"/>
      <w:r w:rsidRPr="00900FFC">
        <w:rPr>
          <w:rFonts w:ascii="Aptos" w:hAnsi="Aptos"/>
          <w:sz w:val="22"/>
          <w:szCs w:val="22"/>
        </w:rPr>
        <w:t xml:space="preserve"> możliwości wprowadzenia rozwiązań zamiennych w stosunku do przewidzianych w projekcie, zgłoszonych przez kierownika budowy lub inspektora nadzoru inwestorskiego.</w:t>
      </w:r>
    </w:p>
    <w:p w14:paraId="66A142D3" w14:textId="77777777" w:rsidR="002A16F3" w:rsidRPr="00900FFC" w:rsidRDefault="002A16F3" w:rsidP="00B26C6B">
      <w:pPr>
        <w:spacing w:after="0" w:line="300" w:lineRule="auto"/>
        <w:ind w:left="426"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Nadzór autorski pełniony będzie od daty rozpoczęcia robót budowlanych do dnia zakończenia inwestycji tj. do ostatecznego odbioru robót budowlanych.</w:t>
      </w:r>
    </w:p>
    <w:p w14:paraId="538D85D2" w14:textId="77777777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koszty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wszelkich uzgodnień ponosi Wykonawca.</w:t>
      </w:r>
    </w:p>
    <w:p w14:paraId="45AF5E5C" w14:textId="179DBF30" w:rsidR="002A16F3" w:rsidRPr="00900FFC" w:rsidRDefault="002A16F3" w:rsidP="00B26C6B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 w:line="300" w:lineRule="auto"/>
        <w:ind w:left="425" w:hanging="425"/>
        <w:jc w:val="both"/>
        <w:textAlignment w:val="baseline"/>
        <w:rPr>
          <w:rFonts w:ascii="Aptos" w:eastAsia="Times New Roman" w:hAnsi="Aptos" w:cs="Arial"/>
          <w:lang w:eastAsia="pl-PL"/>
        </w:rPr>
      </w:pPr>
      <w:proofErr w:type="gramStart"/>
      <w:r w:rsidRPr="00900FFC">
        <w:rPr>
          <w:rFonts w:ascii="Aptos" w:eastAsia="Times New Roman" w:hAnsi="Aptos" w:cs="Arial"/>
          <w:lang w:eastAsia="pl-PL"/>
        </w:rPr>
        <w:t>opracowanie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w wersji papierowej 2 egz. oraz edytowalnej w formie DOC (oddzielnie dla każdej nieruchomości, dla której wykonany zostanie podział) wykazu zmian gruntowych lub wykazu synchronizacyjnego w przypadku ujawnienia w dziale I-0 księgi wieczystej nieaktualnych wpisów oraz gdy zachodzi potrzeba ich aktualizacji zgodnie z operatem ewidencji gruntów i budynków.</w:t>
      </w:r>
    </w:p>
    <w:p w14:paraId="68B48540" w14:textId="77777777" w:rsidR="00565912" w:rsidRPr="00900FFC" w:rsidRDefault="00565912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b/>
          <w:lang w:eastAsia="pl-PL"/>
        </w:rPr>
        <w:t xml:space="preserve">Założenia projektowe: </w:t>
      </w:r>
    </w:p>
    <w:p w14:paraId="777D5DBA" w14:textId="77777777" w:rsidR="00526EED" w:rsidRDefault="002A16F3" w:rsidP="00B26C6B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 w:rsidRPr="00900FFC">
        <w:rPr>
          <w:rFonts w:ascii="Aptos" w:eastAsia="Times New Roman" w:hAnsi="Aptos" w:cs="Arial"/>
          <w:bCs/>
          <w:lang w:eastAsia="pl-PL"/>
        </w:rPr>
        <w:t xml:space="preserve">Dokumentacja projektowa obejmuje wykonanie </w:t>
      </w:r>
      <w:r w:rsidR="008D4754">
        <w:rPr>
          <w:rFonts w:ascii="Aptos" w:eastAsia="Times New Roman" w:hAnsi="Aptos" w:cs="Arial"/>
          <w:bCs/>
          <w:lang w:eastAsia="pl-PL"/>
        </w:rPr>
        <w:t>przebudow</w:t>
      </w:r>
      <w:r w:rsidR="00526EED">
        <w:rPr>
          <w:rFonts w:ascii="Aptos" w:eastAsia="Times New Roman" w:hAnsi="Aptos" w:cs="Arial"/>
          <w:bCs/>
          <w:lang w:eastAsia="pl-PL"/>
        </w:rPr>
        <w:t>y</w:t>
      </w:r>
      <w:r w:rsidR="008D4754">
        <w:rPr>
          <w:rFonts w:ascii="Aptos" w:eastAsia="Times New Roman" w:hAnsi="Aptos" w:cs="Arial"/>
          <w:bCs/>
          <w:lang w:eastAsia="pl-PL"/>
        </w:rPr>
        <w:t xml:space="preserve"> </w:t>
      </w:r>
      <w:r w:rsidRPr="00900FFC">
        <w:rPr>
          <w:rFonts w:ascii="Aptos" w:eastAsia="Times New Roman" w:hAnsi="Aptos" w:cs="Arial"/>
          <w:bCs/>
          <w:lang w:eastAsia="pl-PL"/>
        </w:rPr>
        <w:t>dr</w:t>
      </w:r>
      <w:r w:rsidR="008D4754">
        <w:rPr>
          <w:rFonts w:ascii="Aptos" w:eastAsia="Times New Roman" w:hAnsi="Aptos" w:cs="Arial"/>
          <w:bCs/>
          <w:lang w:eastAsia="pl-PL"/>
        </w:rPr>
        <w:t>ó</w:t>
      </w:r>
      <w:r w:rsidRPr="00900FFC">
        <w:rPr>
          <w:rFonts w:ascii="Aptos" w:eastAsia="Times New Roman" w:hAnsi="Aptos" w:cs="Arial"/>
          <w:bCs/>
          <w:lang w:eastAsia="pl-PL"/>
        </w:rPr>
        <w:t>g powiatow</w:t>
      </w:r>
      <w:r w:rsidR="008D4754">
        <w:rPr>
          <w:rFonts w:ascii="Aptos" w:eastAsia="Times New Roman" w:hAnsi="Aptos" w:cs="Arial"/>
          <w:bCs/>
          <w:lang w:eastAsia="pl-PL"/>
        </w:rPr>
        <w:t>ych</w:t>
      </w:r>
      <w:r w:rsidR="008D4754">
        <w:rPr>
          <w:rFonts w:ascii="Aptos" w:eastAsia="Times New Roman" w:hAnsi="Aptos" w:cs="Arial"/>
          <w:bCs/>
          <w:lang w:eastAsia="pl-PL"/>
        </w:rPr>
        <w:br/>
        <w:t>do</w:t>
      </w:r>
      <w:r w:rsidRPr="00900FFC">
        <w:rPr>
          <w:rFonts w:ascii="Aptos" w:eastAsia="Times New Roman" w:hAnsi="Aptos" w:cs="Arial"/>
          <w:bCs/>
          <w:lang w:eastAsia="pl-PL"/>
        </w:rPr>
        <w:t xml:space="preserve"> parametr</w:t>
      </w:r>
      <w:r w:rsidR="008D4754">
        <w:rPr>
          <w:rFonts w:ascii="Aptos" w:eastAsia="Times New Roman" w:hAnsi="Aptos" w:cs="Arial"/>
          <w:bCs/>
          <w:lang w:eastAsia="pl-PL"/>
        </w:rPr>
        <w:t xml:space="preserve">ów </w:t>
      </w:r>
      <w:r w:rsidRPr="00900FFC">
        <w:rPr>
          <w:rFonts w:ascii="Aptos" w:eastAsia="Times New Roman" w:hAnsi="Aptos" w:cs="Arial"/>
          <w:bCs/>
          <w:lang w:eastAsia="pl-PL"/>
        </w:rPr>
        <w:t>drogi klasy Z.</w:t>
      </w:r>
    </w:p>
    <w:p w14:paraId="7844FFA9" w14:textId="77777777" w:rsidR="00526EED" w:rsidRDefault="00526EED" w:rsidP="00526EED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426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>
        <w:rPr>
          <w:rFonts w:ascii="Aptos" w:eastAsia="Times New Roman" w:hAnsi="Aptos" w:cs="Arial"/>
          <w:bCs/>
          <w:lang w:eastAsia="pl-PL"/>
        </w:rPr>
        <w:t>-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 </w:t>
      </w:r>
      <w:r>
        <w:rPr>
          <w:rFonts w:ascii="Aptos" w:eastAsia="Times New Roman" w:hAnsi="Aptos" w:cs="Arial"/>
          <w:bCs/>
          <w:lang w:eastAsia="pl-PL"/>
        </w:rPr>
        <w:t>j</w:t>
      </w:r>
      <w:r w:rsidR="002A16F3" w:rsidRPr="00900FFC">
        <w:rPr>
          <w:rFonts w:ascii="Aptos" w:eastAsia="Times New Roman" w:hAnsi="Aptos" w:cs="Arial"/>
          <w:bCs/>
          <w:lang w:eastAsia="pl-PL"/>
        </w:rPr>
        <w:t>ezdnia o szerokości 6,0 m o nawierzchni bitumicznej,</w:t>
      </w:r>
    </w:p>
    <w:p w14:paraId="01CAE5C7" w14:textId="77777777" w:rsidR="00526EED" w:rsidRDefault="00526EED" w:rsidP="00526EED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426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>
        <w:rPr>
          <w:rFonts w:ascii="Aptos" w:eastAsia="Times New Roman" w:hAnsi="Aptos" w:cs="Arial"/>
          <w:bCs/>
          <w:lang w:eastAsia="pl-PL"/>
        </w:rPr>
        <w:t xml:space="preserve">- </w:t>
      </w:r>
      <w:r w:rsidR="002A16F3" w:rsidRPr="00900FFC">
        <w:rPr>
          <w:rFonts w:ascii="Aptos" w:eastAsia="Times New Roman" w:hAnsi="Aptos" w:cs="Arial"/>
          <w:bCs/>
          <w:lang w:eastAsia="pl-PL"/>
        </w:rPr>
        <w:t>jednostronne</w:t>
      </w:r>
      <w:r w:rsidR="008D4754">
        <w:rPr>
          <w:rFonts w:ascii="Aptos" w:eastAsia="Times New Roman" w:hAnsi="Aptos" w:cs="Arial"/>
          <w:bCs/>
          <w:lang w:eastAsia="pl-PL"/>
        </w:rPr>
        <w:t xml:space="preserve"> </w:t>
      </w:r>
      <w:r w:rsidR="002A16F3" w:rsidRPr="00900FFC">
        <w:rPr>
          <w:rFonts w:ascii="Aptos" w:eastAsia="Times New Roman" w:hAnsi="Aptos" w:cs="Arial"/>
          <w:bCs/>
          <w:lang w:eastAsia="pl-PL"/>
        </w:rPr>
        <w:t>i obustronne pobocza gruntowe z kruszywa łamanego,</w:t>
      </w:r>
    </w:p>
    <w:p w14:paraId="737B3F3F" w14:textId="2B5CC84F" w:rsidR="00784516" w:rsidRDefault="003E1D70" w:rsidP="003E1D70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284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>
        <w:rPr>
          <w:rFonts w:ascii="Aptos" w:eastAsia="Times New Roman" w:hAnsi="Aptos" w:cs="Arial"/>
          <w:bCs/>
          <w:lang w:eastAsia="pl-PL"/>
        </w:rPr>
        <w:t xml:space="preserve">  </w:t>
      </w:r>
      <w:r w:rsidR="00526EED">
        <w:rPr>
          <w:rFonts w:ascii="Aptos" w:eastAsia="Times New Roman" w:hAnsi="Aptos" w:cs="Arial"/>
          <w:bCs/>
          <w:lang w:eastAsia="pl-PL"/>
        </w:rPr>
        <w:t xml:space="preserve">- 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droga pieszo-rowerowa o szerokości 3 m i nawierzchni bitumicznej o długości </w:t>
      </w:r>
      <w:proofErr w:type="gramStart"/>
      <w:r w:rsidR="002A16F3" w:rsidRPr="00900FFC">
        <w:rPr>
          <w:rFonts w:ascii="Aptos" w:eastAsia="Times New Roman" w:hAnsi="Aptos" w:cs="Arial"/>
          <w:bCs/>
          <w:lang w:eastAsia="pl-PL"/>
        </w:rPr>
        <w:t xml:space="preserve">ok. </w:t>
      </w:r>
      <w:r w:rsidR="00117C95">
        <w:rPr>
          <w:rFonts w:ascii="Aptos" w:eastAsia="Times New Roman" w:hAnsi="Aptos" w:cs="Arial"/>
          <w:bCs/>
          <w:lang w:eastAsia="pl-PL"/>
        </w:rPr>
        <w:t>1650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 </w:t>
      </w:r>
      <w:r>
        <w:rPr>
          <w:rFonts w:ascii="Aptos" w:eastAsia="Times New Roman" w:hAnsi="Aptos" w:cs="Arial"/>
          <w:bCs/>
          <w:lang w:eastAsia="pl-PL"/>
        </w:rPr>
        <w:t xml:space="preserve">   </w:t>
      </w:r>
      <w:r w:rsidR="002A16F3" w:rsidRPr="00900FFC">
        <w:rPr>
          <w:rFonts w:ascii="Aptos" w:eastAsia="Times New Roman" w:hAnsi="Aptos" w:cs="Arial"/>
          <w:bCs/>
          <w:lang w:eastAsia="pl-PL"/>
        </w:rPr>
        <w:t>m</w:t>
      </w:r>
      <w:proofErr w:type="gramEnd"/>
      <w:r w:rsidR="00526EED">
        <w:rPr>
          <w:rFonts w:ascii="Aptos" w:eastAsia="Times New Roman" w:hAnsi="Aptos" w:cs="Arial"/>
          <w:bCs/>
          <w:lang w:eastAsia="pl-PL"/>
        </w:rPr>
        <w:br/>
        <w:t xml:space="preserve">- </w:t>
      </w:r>
      <w:r w:rsidR="008D4754">
        <w:rPr>
          <w:rFonts w:ascii="Aptos" w:eastAsia="Times New Roman" w:hAnsi="Aptos" w:cs="Arial"/>
          <w:bCs/>
          <w:lang w:eastAsia="pl-PL"/>
        </w:rPr>
        <w:t>przebudow</w:t>
      </w:r>
      <w:r w:rsidR="00526EED">
        <w:rPr>
          <w:rFonts w:ascii="Aptos" w:eastAsia="Times New Roman" w:hAnsi="Aptos" w:cs="Arial"/>
          <w:bCs/>
          <w:lang w:eastAsia="pl-PL"/>
        </w:rPr>
        <w:t>a trzech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 skrzyżowań </w:t>
      </w:r>
      <w:r w:rsidR="00526EED">
        <w:rPr>
          <w:rFonts w:ascii="Aptos" w:eastAsia="Times New Roman" w:hAnsi="Aptos" w:cs="Arial"/>
          <w:bCs/>
          <w:lang w:eastAsia="pl-PL"/>
        </w:rPr>
        <w:t>drogi nr 2568</w:t>
      </w:r>
      <w:r w:rsidR="000026DB">
        <w:rPr>
          <w:rFonts w:ascii="Aptos" w:eastAsia="Times New Roman" w:hAnsi="Aptos" w:cs="Arial"/>
          <w:bCs/>
          <w:lang w:eastAsia="pl-PL"/>
        </w:rPr>
        <w:t>W</w:t>
      </w:r>
      <w:r w:rsidR="00526EED">
        <w:rPr>
          <w:rFonts w:ascii="Aptos" w:eastAsia="Times New Roman" w:hAnsi="Aptos" w:cs="Arial"/>
          <w:bCs/>
          <w:lang w:eastAsia="pl-PL"/>
        </w:rPr>
        <w:t xml:space="preserve"> z dr</w:t>
      </w:r>
      <w:r w:rsidR="002A16F3" w:rsidRPr="00900FFC">
        <w:rPr>
          <w:rFonts w:ascii="Aptos" w:eastAsia="Times New Roman" w:hAnsi="Aptos" w:cs="Arial"/>
          <w:bCs/>
          <w:lang w:eastAsia="pl-PL"/>
        </w:rPr>
        <w:t>ogą: powiatową nr 2</w:t>
      </w:r>
      <w:r w:rsidR="00117C95">
        <w:rPr>
          <w:rFonts w:ascii="Aptos" w:eastAsia="Times New Roman" w:hAnsi="Aptos" w:cs="Arial"/>
          <w:bCs/>
          <w:lang w:eastAsia="pl-PL"/>
        </w:rPr>
        <w:t>590</w:t>
      </w:r>
      <w:r w:rsidR="002A16F3" w:rsidRPr="00900FFC">
        <w:rPr>
          <w:rFonts w:ascii="Aptos" w:eastAsia="Times New Roman" w:hAnsi="Aptos" w:cs="Arial"/>
          <w:bCs/>
          <w:lang w:eastAsia="pl-PL"/>
        </w:rPr>
        <w:t>W</w:t>
      </w:r>
      <w:r w:rsidR="00526EED">
        <w:rPr>
          <w:rFonts w:ascii="Aptos" w:eastAsia="Times New Roman" w:hAnsi="Aptos" w:cs="Arial"/>
          <w:bCs/>
          <w:lang w:eastAsia="pl-PL"/>
        </w:rPr>
        <w:t>,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 </w:t>
      </w:r>
      <w:r w:rsidR="00526EED">
        <w:rPr>
          <w:rFonts w:ascii="Aptos" w:eastAsia="Times New Roman" w:hAnsi="Aptos" w:cs="Arial"/>
          <w:bCs/>
          <w:lang w:eastAsia="pl-PL"/>
        </w:rPr>
        <w:t>drogą</w:t>
      </w:r>
      <w:r w:rsidR="00526EED">
        <w:rPr>
          <w:rFonts w:ascii="Aptos" w:eastAsia="Times New Roman" w:hAnsi="Aptos" w:cs="Arial"/>
          <w:bCs/>
          <w:lang w:eastAsia="pl-PL"/>
        </w:rPr>
        <w:br/>
        <w:t xml:space="preserve">    powiatową nr 2581W i drogą </w:t>
      </w:r>
      <w:r w:rsidR="002A16F3" w:rsidRPr="00900FFC">
        <w:rPr>
          <w:rFonts w:ascii="Aptos" w:eastAsia="Times New Roman" w:hAnsi="Aptos" w:cs="Arial"/>
          <w:bCs/>
          <w:lang w:eastAsia="pl-PL"/>
        </w:rPr>
        <w:t xml:space="preserve">gminną </w:t>
      </w:r>
      <w:r w:rsidR="00117C95">
        <w:rPr>
          <w:rFonts w:ascii="Aptos" w:eastAsia="Times New Roman" w:hAnsi="Aptos" w:cs="Arial"/>
          <w:bCs/>
          <w:lang w:eastAsia="pl-PL"/>
        </w:rPr>
        <w:t xml:space="preserve">położoną na działce nr ewid.72/2 </w:t>
      </w:r>
      <w:proofErr w:type="gramStart"/>
      <w:r w:rsidR="00117C95">
        <w:rPr>
          <w:rFonts w:ascii="Aptos" w:eastAsia="Times New Roman" w:hAnsi="Aptos" w:cs="Arial"/>
          <w:bCs/>
          <w:lang w:eastAsia="pl-PL"/>
        </w:rPr>
        <w:t>obręb</w:t>
      </w:r>
      <w:proofErr w:type="gramEnd"/>
      <w:r w:rsidR="00117C95">
        <w:rPr>
          <w:rFonts w:ascii="Aptos" w:eastAsia="Times New Roman" w:hAnsi="Aptos" w:cs="Arial"/>
          <w:bCs/>
          <w:lang w:eastAsia="pl-PL"/>
        </w:rPr>
        <w:t xml:space="preserve"> Zapieczne, gmina Troszy</w:t>
      </w:r>
      <w:r w:rsidR="00526EED">
        <w:rPr>
          <w:rFonts w:ascii="Aptos" w:eastAsia="Times New Roman" w:hAnsi="Aptos" w:cs="Arial"/>
          <w:bCs/>
          <w:lang w:eastAsia="pl-PL"/>
        </w:rPr>
        <w:t>n,</w:t>
      </w:r>
    </w:p>
    <w:p w14:paraId="06AF5610" w14:textId="4E824FB1" w:rsidR="002A16F3" w:rsidRDefault="00526EED" w:rsidP="00526EED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426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>
        <w:rPr>
          <w:rFonts w:ascii="Aptos" w:eastAsia="Times New Roman" w:hAnsi="Aptos" w:cs="Arial"/>
          <w:bCs/>
          <w:lang w:eastAsia="pl-PL"/>
        </w:rPr>
        <w:t>- p</w:t>
      </w:r>
      <w:r w:rsidR="008D4754">
        <w:rPr>
          <w:rFonts w:ascii="Aptos" w:eastAsia="Times New Roman" w:hAnsi="Aptos" w:cs="Arial"/>
          <w:bCs/>
          <w:lang w:eastAsia="pl-PL"/>
        </w:rPr>
        <w:t>r</w:t>
      </w:r>
      <w:r w:rsidR="00095282">
        <w:rPr>
          <w:rFonts w:ascii="Aptos" w:eastAsia="Times New Roman" w:hAnsi="Aptos" w:cs="Arial"/>
          <w:bCs/>
          <w:lang w:eastAsia="pl-PL"/>
        </w:rPr>
        <w:t>z</w:t>
      </w:r>
      <w:r w:rsidR="008D4754">
        <w:rPr>
          <w:rFonts w:ascii="Aptos" w:eastAsia="Times New Roman" w:hAnsi="Aptos" w:cs="Arial"/>
          <w:bCs/>
          <w:lang w:eastAsia="pl-PL"/>
        </w:rPr>
        <w:t>ebudow</w:t>
      </w:r>
      <w:r w:rsidR="00095282">
        <w:rPr>
          <w:rFonts w:ascii="Aptos" w:eastAsia="Times New Roman" w:hAnsi="Aptos" w:cs="Arial"/>
          <w:bCs/>
          <w:lang w:eastAsia="pl-PL"/>
        </w:rPr>
        <w:t xml:space="preserve">a dwóch przejazdów drogowo-kolejowych w uzgodnieniu właścicielem </w:t>
      </w:r>
      <w:proofErr w:type="gramStart"/>
      <w:r w:rsidR="00095282">
        <w:rPr>
          <w:rFonts w:ascii="Aptos" w:eastAsia="Times New Roman" w:hAnsi="Aptos" w:cs="Arial"/>
          <w:bCs/>
          <w:lang w:eastAsia="pl-PL"/>
        </w:rPr>
        <w:t>lub</w:t>
      </w:r>
      <w:r w:rsidR="00784516">
        <w:rPr>
          <w:rFonts w:ascii="Aptos" w:eastAsia="Times New Roman" w:hAnsi="Aptos" w:cs="Arial"/>
          <w:bCs/>
          <w:lang w:eastAsia="pl-PL"/>
        </w:rPr>
        <w:br/>
        <w:t xml:space="preserve">    </w:t>
      </w:r>
      <w:r w:rsidR="00095282">
        <w:rPr>
          <w:rFonts w:ascii="Aptos" w:eastAsia="Times New Roman" w:hAnsi="Aptos" w:cs="Arial"/>
          <w:bCs/>
          <w:lang w:eastAsia="pl-PL"/>
        </w:rPr>
        <w:t>zarządcą</w:t>
      </w:r>
      <w:proofErr w:type="gramEnd"/>
      <w:r w:rsidR="00095282">
        <w:rPr>
          <w:rFonts w:ascii="Aptos" w:eastAsia="Times New Roman" w:hAnsi="Aptos" w:cs="Arial"/>
          <w:bCs/>
          <w:lang w:eastAsia="pl-PL"/>
        </w:rPr>
        <w:t xml:space="preserve"> dróg kolejowych</w:t>
      </w:r>
      <w:r w:rsidR="00784516">
        <w:rPr>
          <w:rFonts w:ascii="Aptos" w:eastAsia="Times New Roman" w:hAnsi="Aptos" w:cs="Arial"/>
          <w:bCs/>
          <w:lang w:eastAsia="pl-PL"/>
        </w:rPr>
        <w:t xml:space="preserve"> </w:t>
      </w:r>
      <w:r w:rsidR="00095282">
        <w:rPr>
          <w:rFonts w:ascii="Aptos" w:eastAsia="Times New Roman" w:hAnsi="Aptos" w:cs="Arial"/>
          <w:bCs/>
          <w:lang w:eastAsia="pl-PL"/>
        </w:rPr>
        <w:t xml:space="preserve"> w zależności od obowiązujących procedur</w:t>
      </w:r>
      <w:r w:rsidR="00784516">
        <w:rPr>
          <w:rFonts w:ascii="Aptos" w:eastAsia="Times New Roman" w:hAnsi="Aptos" w:cs="Arial"/>
          <w:bCs/>
          <w:lang w:eastAsia="pl-PL"/>
        </w:rPr>
        <w:t xml:space="preserve"> i przepisów</w:t>
      </w:r>
      <w:r w:rsidR="003B24CC">
        <w:rPr>
          <w:rFonts w:ascii="Aptos" w:eastAsia="Times New Roman" w:hAnsi="Aptos" w:cs="Arial"/>
          <w:bCs/>
          <w:lang w:eastAsia="pl-PL"/>
        </w:rPr>
        <w:t>,</w:t>
      </w:r>
    </w:p>
    <w:p w14:paraId="0E78A399" w14:textId="00F35A1D" w:rsidR="003B24CC" w:rsidRPr="00900FFC" w:rsidRDefault="003B24CC" w:rsidP="00526EED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426"/>
        <w:contextualSpacing/>
        <w:jc w:val="both"/>
        <w:textAlignment w:val="baseline"/>
        <w:rPr>
          <w:rFonts w:ascii="Aptos" w:eastAsia="Times New Roman" w:hAnsi="Aptos" w:cs="Arial"/>
          <w:bCs/>
          <w:lang w:eastAsia="pl-PL"/>
        </w:rPr>
      </w:pPr>
      <w:r>
        <w:rPr>
          <w:rFonts w:ascii="Aptos" w:eastAsia="Times New Roman" w:hAnsi="Aptos" w:cs="Arial"/>
          <w:bCs/>
          <w:lang w:eastAsia="pl-PL"/>
        </w:rPr>
        <w:t xml:space="preserve"> - budowa kanału deszczowego pod drogą pieszo-rowerową.</w:t>
      </w:r>
    </w:p>
    <w:p w14:paraId="0F855F29" w14:textId="219C66E9" w:rsidR="002A16F3" w:rsidRPr="00900FFC" w:rsidRDefault="002A16F3" w:rsidP="00B26C6B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>Projekty przebudowy infrastruktury technicznej Wykonawca wykona, zgodnie z warunkami technicznymi wydanymi przez odpowiedniego gestora sieci</w:t>
      </w:r>
      <w:r w:rsidR="00C076A7" w:rsidRPr="00900FFC">
        <w:rPr>
          <w:rFonts w:ascii="Aptos" w:eastAsia="Times New Roman" w:hAnsi="Aptos" w:cs="Arial"/>
          <w:lang w:eastAsia="pl-PL"/>
        </w:rPr>
        <w:t>.</w:t>
      </w:r>
    </w:p>
    <w:p w14:paraId="0AA06CF9" w14:textId="77777777" w:rsidR="002A16F3" w:rsidRPr="00900FFC" w:rsidRDefault="002A16F3" w:rsidP="00B26C6B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>Wykonawca zobowiązuje się do określenia rzeczywistej liczby nieruchomości, dla których wykonany zostanie podział wraz z tymczasowym wyniesieniem granic w terenie (po uzyskaniu prawomocnej decyzji o ZRID).</w:t>
      </w:r>
    </w:p>
    <w:p w14:paraId="7699626D" w14:textId="05AEE79D" w:rsidR="001C0A20" w:rsidRPr="00900FFC" w:rsidRDefault="00565912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lang w:eastAsia="pl-PL"/>
        </w:rPr>
        <w:t xml:space="preserve">Przedmiot zamówienia powinien odpowiadać, co do zakresu i formy przepisom </w:t>
      </w:r>
      <w:r w:rsidR="00C076A7" w:rsidRPr="00900FFC">
        <w:rPr>
          <w:rFonts w:ascii="Aptos" w:eastAsia="Times New Roman" w:hAnsi="Aptos" w:cs="Arial"/>
          <w:lang w:eastAsia="pl-PL"/>
        </w:rPr>
        <w:t>R</w:t>
      </w:r>
      <w:r w:rsidR="00770E27" w:rsidRPr="00900FFC">
        <w:rPr>
          <w:rFonts w:ascii="Aptos" w:eastAsia="Times New Roman" w:hAnsi="Aptos" w:cs="Arial"/>
          <w:lang w:eastAsia="pl-PL"/>
        </w:rPr>
        <w:t>ozporządzenia Ministra Rozwoju z dnia 11 września 2020 r. w sprawie szczegółowego zakresu i formy projektu budowlanego (</w:t>
      </w:r>
      <w:proofErr w:type="spellStart"/>
      <w:r w:rsidR="00770E27" w:rsidRPr="00900FFC">
        <w:rPr>
          <w:rFonts w:ascii="Aptos" w:eastAsia="Times New Roman" w:hAnsi="Aptos" w:cs="Arial"/>
          <w:lang w:eastAsia="pl-PL"/>
        </w:rPr>
        <w:t>t.j</w:t>
      </w:r>
      <w:proofErr w:type="spellEnd"/>
      <w:r w:rsidR="00770E27" w:rsidRPr="00900FFC">
        <w:rPr>
          <w:rFonts w:ascii="Aptos" w:eastAsia="Times New Roman" w:hAnsi="Aptos" w:cs="Arial"/>
          <w:lang w:eastAsia="pl-PL"/>
        </w:rPr>
        <w:t>. Dz. U. 2022, poz. 1679 ze zm</w:t>
      </w:r>
      <w:proofErr w:type="gramStart"/>
      <w:r w:rsidR="00770E27" w:rsidRPr="00900FFC">
        <w:rPr>
          <w:rFonts w:ascii="Aptos" w:eastAsia="Times New Roman" w:hAnsi="Aptos" w:cs="Arial"/>
          <w:lang w:eastAsia="pl-PL"/>
        </w:rPr>
        <w:t>.)</w:t>
      </w:r>
      <w:r w:rsidRPr="00900FFC">
        <w:rPr>
          <w:rFonts w:ascii="Aptos" w:eastAsia="Times New Roman" w:hAnsi="Aptos" w:cs="Arial"/>
          <w:lang w:eastAsia="pl-PL"/>
        </w:rPr>
        <w:t>.</w:t>
      </w:r>
      <w:r w:rsidRPr="00900FFC">
        <w:rPr>
          <w:rFonts w:ascii="Aptos" w:eastAsia="Times New Roman" w:hAnsi="Aptos" w:cs="Arial"/>
          <w:color w:val="EE0000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>Na</w:t>
      </w:r>
      <w:proofErr w:type="gramEnd"/>
      <w:r w:rsidRPr="00900FFC">
        <w:rPr>
          <w:rFonts w:ascii="Aptos" w:eastAsia="Times New Roman" w:hAnsi="Aptos" w:cs="Arial"/>
          <w:lang w:eastAsia="pl-PL"/>
        </w:rPr>
        <w:t xml:space="preserve"> roboty wymagające zgodnie z przepisami prawa budowlanego uzyskania pozwoleń na budowę, Wykonawca realizujący zamówienie będzie zobowiązany do uzyskania wszelkich niezbędnych decyzji, postanowień i uzgodnień projektu pozwalających na wykonanie robót.</w:t>
      </w:r>
    </w:p>
    <w:p w14:paraId="24A4FDAE" w14:textId="5D451FA3" w:rsidR="001C0A20" w:rsidRPr="00900FFC" w:rsidRDefault="00565912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hAnsi="Aptos"/>
        </w:rPr>
        <w:t xml:space="preserve">Przedmiot umowy należy wykonać zgodnie z powszechnie obowiązującymi przepisami </w:t>
      </w:r>
      <w:proofErr w:type="gramStart"/>
      <w:r w:rsidRPr="00900FFC">
        <w:rPr>
          <w:rFonts w:ascii="Aptos" w:hAnsi="Aptos"/>
        </w:rPr>
        <w:t>prawa,</w:t>
      </w:r>
      <w:r w:rsidR="003E1D70">
        <w:rPr>
          <w:rFonts w:ascii="Aptos" w:hAnsi="Aptos"/>
        </w:rPr>
        <w:t xml:space="preserve"> </w:t>
      </w:r>
      <w:r w:rsidRPr="00900FFC">
        <w:rPr>
          <w:rFonts w:ascii="Aptos" w:hAnsi="Aptos"/>
        </w:rPr>
        <w:t xml:space="preserve"> w</w:t>
      </w:r>
      <w:proofErr w:type="gramEnd"/>
      <w:r w:rsidRPr="00900FFC">
        <w:rPr>
          <w:rFonts w:ascii="Aptos" w:hAnsi="Aptos"/>
        </w:rPr>
        <w:t xml:space="preserve"> szczególności zgodnie z przepisami prawa budowlanego - Ustawa z dnia 7 lipca 1994 r. - Prawo budowlane (</w:t>
      </w:r>
      <w:proofErr w:type="spellStart"/>
      <w:r w:rsidR="000A2181" w:rsidRPr="00900FFC">
        <w:rPr>
          <w:rFonts w:ascii="Aptos" w:hAnsi="Aptos"/>
        </w:rPr>
        <w:t>t.j</w:t>
      </w:r>
      <w:proofErr w:type="spellEnd"/>
      <w:r w:rsidR="000A2181" w:rsidRPr="00900FFC">
        <w:rPr>
          <w:rFonts w:ascii="Aptos" w:hAnsi="Aptos"/>
        </w:rPr>
        <w:t xml:space="preserve">. Dz. U. 2025, </w:t>
      </w:r>
      <w:proofErr w:type="gramStart"/>
      <w:r w:rsidR="000A2181" w:rsidRPr="00900FFC">
        <w:rPr>
          <w:rFonts w:ascii="Aptos" w:hAnsi="Aptos"/>
        </w:rPr>
        <w:t>poz</w:t>
      </w:r>
      <w:proofErr w:type="gramEnd"/>
      <w:r w:rsidR="000A2181" w:rsidRPr="00900FFC">
        <w:rPr>
          <w:rFonts w:ascii="Aptos" w:hAnsi="Aptos"/>
        </w:rPr>
        <w:t>. 418 ze zm.</w:t>
      </w:r>
      <w:r w:rsidRPr="00900FFC">
        <w:rPr>
          <w:rFonts w:ascii="Aptos" w:hAnsi="Aptos"/>
        </w:rPr>
        <w:t xml:space="preserve">); oraz przepisami wykonawczymi dotyczącymi projektowania, w tym warunkami określonymi w </w:t>
      </w:r>
      <w:r w:rsidRPr="00900FFC">
        <w:rPr>
          <w:rFonts w:ascii="Aptos" w:hAnsi="Aptos" w:cs="Arial"/>
        </w:rPr>
        <w:t xml:space="preserve">Rozporządzeniu Ministra Infrastruktury z dnia 24 czerwca 2022 r. w sprawie przepisów techniczno-budowlanych dotyczących dróg publicznych (Dz. U. 2022, </w:t>
      </w:r>
      <w:proofErr w:type="gramStart"/>
      <w:r w:rsidRPr="00900FFC">
        <w:rPr>
          <w:rFonts w:ascii="Aptos" w:hAnsi="Aptos" w:cs="Arial"/>
        </w:rPr>
        <w:t>poz</w:t>
      </w:r>
      <w:proofErr w:type="gramEnd"/>
      <w:r w:rsidRPr="00900FFC">
        <w:rPr>
          <w:rFonts w:ascii="Aptos" w:hAnsi="Aptos" w:cs="Arial"/>
        </w:rPr>
        <w:t>. 1518</w:t>
      </w:r>
      <w:r w:rsidR="00C076A7" w:rsidRPr="00900FFC">
        <w:rPr>
          <w:rFonts w:ascii="Aptos" w:hAnsi="Aptos" w:cs="Arial"/>
        </w:rPr>
        <w:t xml:space="preserve"> ze zm.</w:t>
      </w:r>
      <w:r w:rsidRPr="00900FFC">
        <w:rPr>
          <w:rFonts w:ascii="Aptos" w:hAnsi="Aptos" w:cs="Arial"/>
        </w:rPr>
        <w:t>)</w:t>
      </w:r>
      <w:r w:rsidRPr="00900FFC">
        <w:rPr>
          <w:rFonts w:ascii="Aptos" w:hAnsi="Aptos"/>
        </w:rPr>
        <w:t xml:space="preserve"> oraz Rozporządzeniu Ministra Infrastruktury z dnia 23 września 2003 r. w sprawie szczegółowych warunków zarządzania ruchem na drogach oraz wykonywania nadzoru nad tym zarządzaniem (</w:t>
      </w:r>
      <w:proofErr w:type="spellStart"/>
      <w:r w:rsidRPr="00900FFC">
        <w:rPr>
          <w:rFonts w:ascii="Aptos" w:hAnsi="Aptos"/>
        </w:rPr>
        <w:t>t.j</w:t>
      </w:r>
      <w:proofErr w:type="spellEnd"/>
      <w:r w:rsidRPr="00900FFC">
        <w:rPr>
          <w:rFonts w:ascii="Aptos" w:hAnsi="Aptos"/>
        </w:rPr>
        <w:t xml:space="preserve">. </w:t>
      </w:r>
      <w:r w:rsidR="001C0A20" w:rsidRPr="00900FFC">
        <w:rPr>
          <w:rFonts w:ascii="Aptos" w:hAnsi="Aptos"/>
        </w:rPr>
        <w:t xml:space="preserve">Dz.U.2017, </w:t>
      </w:r>
      <w:proofErr w:type="gramStart"/>
      <w:r w:rsidR="001C0A20" w:rsidRPr="00900FFC">
        <w:rPr>
          <w:rFonts w:ascii="Aptos" w:hAnsi="Aptos"/>
        </w:rPr>
        <w:t>poz</w:t>
      </w:r>
      <w:proofErr w:type="gramEnd"/>
      <w:r w:rsidR="001C0A20" w:rsidRPr="00900FFC">
        <w:rPr>
          <w:rFonts w:ascii="Aptos" w:hAnsi="Aptos"/>
        </w:rPr>
        <w:t>. 784</w:t>
      </w:r>
      <w:r w:rsidRPr="00900FFC">
        <w:rPr>
          <w:rFonts w:ascii="Aptos" w:hAnsi="Aptos"/>
        </w:rPr>
        <w:t>).</w:t>
      </w:r>
    </w:p>
    <w:p w14:paraId="1FDB5C9E" w14:textId="10AB52C6" w:rsidR="001C0A20" w:rsidRPr="00900FFC" w:rsidRDefault="00565912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lang w:eastAsia="pl-PL"/>
        </w:rPr>
        <w:lastRenderedPageBreak/>
        <w:t>Wykonawca oświadcza, że posiada niezbędną wiedzę i odpowiednie kwalifikacje</w:t>
      </w:r>
      <w:r w:rsidR="00A87541">
        <w:rPr>
          <w:rFonts w:ascii="Aptos" w:eastAsia="Times New Roman" w:hAnsi="Aptos" w:cs="Arial"/>
          <w:lang w:eastAsia="pl-PL"/>
        </w:rPr>
        <w:br/>
      </w:r>
      <w:r w:rsidRPr="00900FFC">
        <w:rPr>
          <w:rFonts w:ascii="Aptos" w:eastAsia="Times New Roman" w:hAnsi="Aptos" w:cs="Arial"/>
          <w:lang w:eastAsia="pl-PL"/>
        </w:rPr>
        <w:t>i uprawnienia, jeżeli obowiązujące prawo nakłada obowiązek posiadania takich uprawnień.</w:t>
      </w:r>
    </w:p>
    <w:p w14:paraId="7EC643EE" w14:textId="77777777" w:rsidR="001C0A20" w:rsidRPr="00900FFC" w:rsidRDefault="00565912" w:rsidP="00B26C6B">
      <w:pPr>
        <w:pStyle w:val="Bezodstpw"/>
        <w:numPr>
          <w:ilvl w:val="0"/>
          <w:numId w:val="31"/>
        </w:numPr>
        <w:spacing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lang w:eastAsia="pl-PL"/>
        </w:rPr>
        <w:t>W czasie realizacji przedmiotu zamówienia Wykonawca ma obowiązek uzgadniać szczegółowe rozwiązania projektowe z Zamawiającym.</w:t>
      </w:r>
    </w:p>
    <w:p w14:paraId="409392CC" w14:textId="699F412C" w:rsidR="00511D45" w:rsidRPr="00900FFC" w:rsidRDefault="00565912" w:rsidP="00B26C6B">
      <w:pPr>
        <w:pStyle w:val="Bezodstpw"/>
        <w:numPr>
          <w:ilvl w:val="0"/>
          <w:numId w:val="31"/>
        </w:numPr>
        <w:spacing w:after="120" w:line="300" w:lineRule="auto"/>
        <w:ind w:left="283" w:hanging="357"/>
        <w:jc w:val="both"/>
        <w:rPr>
          <w:rFonts w:ascii="Aptos" w:hAnsi="Aptos" w:cs="Arial"/>
          <w:bCs/>
        </w:rPr>
      </w:pPr>
      <w:r w:rsidRPr="00900FFC">
        <w:rPr>
          <w:rFonts w:ascii="Aptos" w:eastAsia="Times New Roman" w:hAnsi="Aptos" w:cs="Arial"/>
          <w:lang w:eastAsia="pl-PL"/>
        </w:rPr>
        <w:t>Jeżeli na projektowanym odcinku drogi powiatowej wystąpi konieczność uzyskania odstępstwa</w:t>
      </w:r>
      <w:r w:rsidR="00EE4C65" w:rsidRPr="00900FFC">
        <w:rPr>
          <w:rFonts w:ascii="Aptos" w:eastAsia="Times New Roman" w:hAnsi="Aptos" w:cs="Arial"/>
          <w:lang w:eastAsia="pl-PL"/>
        </w:rPr>
        <w:t xml:space="preserve"> </w:t>
      </w:r>
      <w:r w:rsidRPr="00900FFC">
        <w:rPr>
          <w:rFonts w:ascii="Aptos" w:eastAsia="Times New Roman" w:hAnsi="Aptos" w:cs="Arial"/>
          <w:lang w:eastAsia="pl-PL"/>
        </w:rPr>
        <w:t>do właściwego organu administracji, wniosek w tej sprawie w imieniu Zamawiającego winien złożyć Wykonawca w ramach wynagrodzenia umownego.</w:t>
      </w:r>
    </w:p>
    <w:p w14:paraId="78737D37" w14:textId="338B1EBB" w:rsidR="00BD6609" w:rsidRPr="00900FFC" w:rsidRDefault="00EB26ED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3</w:t>
      </w:r>
      <w:r w:rsidR="001C0A20" w:rsidRPr="00900FFC">
        <w:rPr>
          <w:rFonts w:ascii="Aptos" w:eastAsia="Calibri" w:hAnsi="Aptos" w:cs="Arial"/>
          <w:b/>
        </w:rPr>
        <w:t>.</w:t>
      </w:r>
    </w:p>
    <w:p w14:paraId="0197A769" w14:textId="77777777" w:rsidR="00EB26ED" w:rsidRPr="00900FFC" w:rsidRDefault="00EB26ED" w:rsidP="00B26C6B">
      <w:pPr>
        <w:spacing w:after="0" w:line="300" w:lineRule="auto"/>
        <w:jc w:val="center"/>
        <w:rPr>
          <w:rFonts w:ascii="Aptos" w:eastAsia="Calibri" w:hAnsi="Aptos" w:cs="Arial"/>
          <w:b/>
          <w:bCs/>
        </w:rPr>
      </w:pPr>
      <w:r w:rsidRPr="00900FFC">
        <w:rPr>
          <w:rFonts w:ascii="Aptos" w:eastAsia="Calibri" w:hAnsi="Aptos" w:cs="Arial"/>
          <w:b/>
          <w:bCs/>
        </w:rPr>
        <w:t>Opis i warunki wykonania przedmiotu zamówienia:</w:t>
      </w:r>
    </w:p>
    <w:p w14:paraId="31FE2782" w14:textId="65EBDE12" w:rsidR="00EB26ED" w:rsidRPr="00900FFC" w:rsidRDefault="00EB26ED" w:rsidP="00B26C6B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Projekt dostarczony przez Wykonawcę będzie opracowany zgodnie z przepisami krajowymi wyłącznie w zakresie wymaganym dla uzyskania</w:t>
      </w:r>
      <w:r w:rsidR="00B86838" w:rsidRPr="00900FFC">
        <w:rPr>
          <w:rFonts w:ascii="Aptos" w:eastAsia="Calibri" w:hAnsi="Aptos" w:cs="Arial"/>
        </w:rPr>
        <w:t xml:space="preserve"> </w:t>
      </w:r>
      <w:r w:rsidRPr="00900FFC">
        <w:rPr>
          <w:rFonts w:ascii="Aptos" w:eastAsia="Calibri" w:hAnsi="Aptos" w:cs="Arial"/>
        </w:rPr>
        <w:t>pozwolenia na budowę</w:t>
      </w:r>
      <w:r w:rsidR="00B86838" w:rsidRPr="00900FFC">
        <w:rPr>
          <w:rFonts w:ascii="Aptos" w:eastAsia="Calibri" w:hAnsi="Aptos" w:cs="Arial"/>
        </w:rPr>
        <w:t>/decyzji o zezwoleniu na realizację inwestycji drogowej</w:t>
      </w:r>
      <w:r w:rsidRPr="00900FFC">
        <w:rPr>
          <w:rFonts w:ascii="Aptos" w:eastAsia="Calibri" w:hAnsi="Aptos" w:cs="Arial"/>
        </w:rPr>
        <w:t xml:space="preserve"> i wyłonienia </w:t>
      </w:r>
      <w:r w:rsidR="001C0A20" w:rsidRPr="00900FFC">
        <w:rPr>
          <w:rFonts w:ascii="Aptos" w:eastAsia="Calibri" w:hAnsi="Aptos" w:cs="Arial"/>
        </w:rPr>
        <w:t>W</w:t>
      </w:r>
      <w:r w:rsidRPr="00900FFC">
        <w:rPr>
          <w:rFonts w:ascii="Aptos" w:eastAsia="Calibri" w:hAnsi="Aptos" w:cs="Arial"/>
        </w:rPr>
        <w:t xml:space="preserve">ykonawcy w trybie ustawy o zamówieniach publicznych. Wszystkie konieczne uzupełnienia, niezbędne do opracowania dokumentacji projektowej będą wykonywane przez Wykonawcę w ramach ceny ofertowej. </w:t>
      </w:r>
    </w:p>
    <w:p w14:paraId="7E3E8130" w14:textId="77777777" w:rsidR="00EB26ED" w:rsidRPr="00900FFC" w:rsidRDefault="00EB26ED" w:rsidP="00B26C6B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Przy wykonywaniu dokumentacji projektowej objętej zamówieniem Wykonawca obowiązany jest do uwzględnienia wytycznych Zamawiającego i posiadanych przez Zamawiającego opracowań.</w:t>
      </w:r>
    </w:p>
    <w:p w14:paraId="3D807FB6" w14:textId="1D6E44EC" w:rsidR="001A6FB8" w:rsidRPr="00900FFC" w:rsidRDefault="00EB26ED" w:rsidP="00B26C6B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00" w:lineRule="auto"/>
        <w:ind w:left="357" w:hanging="357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Projekt należy przekazać w formie ułożonych tematycznie części opakowanych w sposób umożliwiający archiwizację w teczkach z rączką i zamkiem. Teczki wykonane ze sztywnej tektury oklejonej z dwóch stron okleiną. Rączka i zamek wykonane z plastiku. Opakowanie powinno być opisane tytułem projektu z wyszczególnieniem zawartości i ilości egzemplarzy. </w:t>
      </w:r>
      <w:r w:rsidRPr="00900FFC">
        <w:rPr>
          <w:rFonts w:ascii="Aptos" w:eastAsia="Calibri" w:hAnsi="Aptos" w:cs="Times New Roman"/>
        </w:rPr>
        <w:t>Projekty branżowe należy oprawić w oddzielne teczki.</w:t>
      </w:r>
    </w:p>
    <w:p w14:paraId="4C2B84FF" w14:textId="7E318B14" w:rsidR="00AF0832" w:rsidRPr="00900FFC" w:rsidRDefault="00AF0832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4</w:t>
      </w:r>
      <w:r w:rsidR="00336B3A" w:rsidRPr="00900FFC">
        <w:rPr>
          <w:rFonts w:ascii="Aptos" w:eastAsia="Calibri" w:hAnsi="Aptos" w:cs="Arial"/>
          <w:b/>
        </w:rPr>
        <w:t>.</w:t>
      </w:r>
    </w:p>
    <w:p w14:paraId="3C9A0813" w14:textId="77777777" w:rsidR="00AF0832" w:rsidRPr="00900FFC" w:rsidRDefault="00AF0832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Wykaz czynności należących do zobowiązań Wykonawcy:</w:t>
      </w:r>
    </w:p>
    <w:p w14:paraId="7C3487C8" w14:textId="0C50FA1F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Sprawowanie nadzoru autorskiego nieodpłatnie na żądanie inwestora lub właściwego organu zgodnie z prawem budowlanym między innymi w zakresie:      </w:t>
      </w:r>
    </w:p>
    <w:p w14:paraId="0649FD6B" w14:textId="77777777" w:rsidR="00AF0832" w:rsidRPr="00900FFC" w:rsidRDefault="00AF0832" w:rsidP="00B26C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contextualSpacing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stwierdzania</w:t>
      </w:r>
      <w:proofErr w:type="gramEnd"/>
      <w:r w:rsidRPr="00900FFC">
        <w:rPr>
          <w:rFonts w:ascii="Aptos" w:eastAsia="Calibri" w:hAnsi="Aptos" w:cs="Arial"/>
        </w:rPr>
        <w:t xml:space="preserve"> w toku wykonywania robot budowlanych zgodności realizacji z projektem, </w:t>
      </w:r>
    </w:p>
    <w:p w14:paraId="5F8BABCA" w14:textId="77777777" w:rsidR="00AF0832" w:rsidRPr="00900FFC" w:rsidRDefault="00AF0832" w:rsidP="00B26C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contextualSpacing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stwierdzenie</w:t>
      </w:r>
      <w:proofErr w:type="gramEnd"/>
      <w:r w:rsidRPr="00900FFC">
        <w:rPr>
          <w:rFonts w:ascii="Aptos" w:eastAsia="Calibri" w:hAnsi="Aptos" w:cs="Arial"/>
        </w:rPr>
        <w:t xml:space="preserve"> zgodności realizacji inwestycji z dokumentacją projektową w zakresie rozwiązań geometrycznych, materiałowych i technologicznych, </w:t>
      </w:r>
    </w:p>
    <w:p w14:paraId="0C4A4DE3" w14:textId="291843AA" w:rsidR="00AF0832" w:rsidRPr="00900FFC" w:rsidRDefault="00AF0832" w:rsidP="00B26C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contextualSpacing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opracowanie</w:t>
      </w:r>
      <w:proofErr w:type="gramEnd"/>
      <w:r w:rsidRPr="00900FFC">
        <w:rPr>
          <w:rFonts w:ascii="Aptos" w:eastAsia="Calibri" w:hAnsi="Aptos" w:cs="Arial"/>
        </w:rPr>
        <w:t xml:space="preserve"> koniecznych uzasadnionych pisemnie zamiennych rozwiązań wykonawczych autoryzowanych przez projektantów branżowych w wypadku zaistnienia kolizji z uzbrojeniem technicznym i istniejącym zagospodarowaniem terenu nieprzewidzianych w dokumentacji projektowej wg potrzeb w trakcie realizacji projektu, </w:t>
      </w:r>
    </w:p>
    <w:p w14:paraId="199AA75A" w14:textId="06F28690" w:rsidR="00AF0832" w:rsidRPr="00900FFC" w:rsidRDefault="00AF0832" w:rsidP="00B26C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contextualSpacing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wprowadzenie</w:t>
      </w:r>
      <w:proofErr w:type="gramEnd"/>
      <w:r w:rsidRPr="00900FFC">
        <w:rPr>
          <w:rFonts w:ascii="Aptos" w:eastAsia="Calibri" w:hAnsi="Aptos" w:cs="Arial"/>
        </w:rPr>
        <w:t xml:space="preserve"> uzasadnionych pisemnie koniecznych korekt lub rysunków zamiennych</w:t>
      </w:r>
      <w:r w:rsidR="00A87541">
        <w:rPr>
          <w:rFonts w:ascii="Aptos" w:eastAsia="Calibri" w:hAnsi="Aptos" w:cs="Arial"/>
        </w:rPr>
        <w:br/>
      </w:r>
      <w:r w:rsidRPr="00900FFC">
        <w:rPr>
          <w:rFonts w:ascii="Aptos" w:eastAsia="Calibri" w:hAnsi="Aptos" w:cs="Arial"/>
        </w:rPr>
        <w:t xml:space="preserve"> w wypadku zaistnienia zmian w rozwiązaniach technologicznych przyjętych</w:t>
      </w:r>
      <w:r w:rsidR="00A87541">
        <w:rPr>
          <w:rFonts w:ascii="Aptos" w:eastAsia="Calibri" w:hAnsi="Aptos" w:cs="Arial"/>
        </w:rPr>
        <w:br/>
      </w:r>
      <w:r w:rsidRPr="00900FFC">
        <w:rPr>
          <w:rFonts w:ascii="Aptos" w:eastAsia="Calibri" w:hAnsi="Aptos" w:cs="Arial"/>
        </w:rPr>
        <w:t xml:space="preserve"> w dokumentacji podstawowej wg potrzeb, </w:t>
      </w:r>
    </w:p>
    <w:p w14:paraId="5D12EFC6" w14:textId="77777777" w:rsidR="00AF0832" w:rsidRPr="00900FFC" w:rsidRDefault="00AF0832" w:rsidP="00B26C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contextualSpacing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wprowadzenie</w:t>
      </w:r>
      <w:proofErr w:type="gramEnd"/>
      <w:r w:rsidRPr="00900FFC">
        <w:rPr>
          <w:rFonts w:ascii="Aptos" w:eastAsia="Calibri" w:hAnsi="Aptos" w:cs="Arial"/>
        </w:rPr>
        <w:t xml:space="preserve"> zmian, korekt w dokumentacji projektowej.</w:t>
      </w:r>
    </w:p>
    <w:p w14:paraId="3A857518" w14:textId="7FA36FB2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Times New Roman"/>
        </w:rPr>
        <w:t xml:space="preserve">Wszystkie niezbędne materiały, dokumenty, uzgodnienia niezbędne do wykonania przedmiotu umowy, a </w:t>
      </w:r>
      <w:proofErr w:type="gramStart"/>
      <w:r w:rsidRPr="00900FFC">
        <w:rPr>
          <w:rFonts w:ascii="Aptos" w:eastAsia="Calibri" w:hAnsi="Aptos" w:cs="Times New Roman"/>
        </w:rPr>
        <w:t>niewymienione w § 2 jako</w:t>
      </w:r>
      <w:proofErr w:type="gramEnd"/>
      <w:r w:rsidRPr="00900FFC">
        <w:rPr>
          <w:rFonts w:ascii="Aptos" w:eastAsia="Calibri" w:hAnsi="Aptos" w:cs="Times New Roman"/>
        </w:rPr>
        <w:t xml:space="preserve"> zobowiązania Zamawiającego, Wykonawca uzyskuje własnym staraniem i na własny koszt. </w:t>
      </w:r>
    </w:p>
    <w:p w14:paraId="2CE9DE5B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lastRenderedPageBreak/>
        <w:t>Wykonawca jest zobowiązany nieodpłatnie do dokonania zmian, poprawek opracowywanej dokumentacji projektowej i innych dokumentach objętych niniejszą umową.</w:t>
      </w:r>
    </w:p>
    <w:p w14:paraId="23040B39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>Wykonawca jest zobowiązany do realizacji Umowy z należytą starannością przewidzianą dla prowadzącego działalność polegającą na opracowywaniu dokumentacji projektowej przy uwzględnieniu zawodowego charakteru tej działalności oraz do spełnienia wymagań przewidzianych prawem.</w:t>
      </w:r>
    </w:p>
    <w:p w14:paraId="6D2F4C17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>Wykonawca jest odpowiedzialny za zorganizowanie procesu wykonywania Umowy w taki sposób, aby założone cele zostały osiągnięte zgodnie z Umową. Wykonawca jest odpowiedzialny za zastosowane metody wykonywania opracowań.</w:t>
      </w:r>
    </w:p>
    <w:p w14:paraId="4A870C03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>Wykonawca zobowiązuje się do współpracy z Zamawiającym i działania na jego rzecz w całym okresie realizacji Umowy oraz do wsparcia Zamawiającego w trakcie postępowania o udzielenie zamówienia publicznego na wykonanie robót budowlanych oraz nadzoru autorskiego nad robotami budowlanymi realizowanymi na podstawie opracowanej dokumentacji projektowej.</w:t>
      </w:r>
    </w:p>
    <w:p w14:paraId="39E49A18" w14:textId="13F0116F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 xml:space="preserve">Wykonawca w trakcie realizacji Umowy będzie działać, jako sumienny doradca Zamawiającego, zgodnie z przepisami oraz z zasadami postępowania obowiązującymi w jego zawodzie. </w:t>
      </w:r>
    </w:p>
    <w:p w14:paraId="11F85DBE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>Wszelkie wnioski formułowane przez Wykonawcę dla Zamawiającego powinny zawierać wyczerpujące uzasadnienie oparte w zależności od sytuacji na analizie z konkretnymi i jednoznacznymi rekomendacjami, co nie ogranicza możliwości formułowania rekomendacji wariantowych i warunkowych.</w:t>
      </w:r>
    </w:p>
    <w:p w14:paraId="0030FF65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 w:cs="Arial"/>
        </w:rPr>
        <w:t>Zaleca się Wykonawcy przeprowadzenie wizji lokalnej w trakcie przygotowywania materiałów do opracowania dokumentacji. Przez wizję lokalną w trakcie przygotowywania materiałów do opracowania dokumentacji rozumie się: oględziny terenu dla stwierdzenia stanu faktycznego potwierdzone dokumentacją zdjęciową, przeprowadzone na całej długości odcinka, niezależne od działań prowadzonych w ramach inwentaryzacji przyrodniczej.</w:t>
      </w:r>
    </w:p>
    <w:p w14:paraId="72C27019" w14:textId="77777777" w:rsidR="00AF0832" w:rsidRPr="00900FFC" w:rsidRDefault="00AF0832" w:rsidP="00B26C6B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57" w:hanging="357"/>
        <w:contextualSpacing/>
        <w:jc w:val="both"/>
        <w:textAlignment w:val="baseline"/>
        <w:rPr>
          <w:rFonts w:ascii="Aptos" w:eastAsia="Calibri" w:hAnsi="Aptos" w:cs="Times New Roman"/>
        </w:rPr>
      </w:pPr>
      <w:r w:rsidRPr="00900FFC">
        <w:rPr>
          <w:rFonts w:ascii="Aptos" w:eastAsia="Calibri" w:hAnsi="Aptos"/>
        </w:rPr>
        <w:t>Wykonawca, jest zobowiązany:</w:t>
      </w:r>
    </w:p>
    <w:p w14:paraId="285367F2" w14:textId="7777777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sprawnie</w:t>
      </w:r>
      <w:proofErr w:type="gramEnd"/>
      <w:r w:rsidRPr="00900FFC">
        <w:rPr>
          <w:rFonts w:ascii="Aptos" w:eastAsia="Calibri" w:hAnsi="Aptos"/>
        </w:rPr>
        <w:t xml:space="preserve"> prowadzić proces wykonywania Umowy wraz z właściwą koordynacją;</w:t>
      </w:r>
    </w:p>
    <w:p w14:paraId="22C77054" w14:textId="1A81902B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poszukiwać</w:t>
      </w:r>
      <w:proofErr w:type="gramEnd"/>
      <w:r w:rsidRPr="00900FFC">
        <w:rPr>
          <w:rFonts w:ascii="Aptos" w:eastAsia="Calibri" w:hAnsi="Aptos"/>
        </w:rPr>
        <w:t xml:space="preserve"> i proponować rozwiązania, w tym techniczne i technologiczne, mające wpływ na skrócenie czasu trwania robót budowlano-montażowych oraz obniżające koszty budowy,  użytkowania i użytkowników;</w:t>
      </w:r>
    </w:p>
    <w:p w14:paraId="582D0FF2" w14:textId="7777777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brać</w:t>
      </w:r>
      <w:proofErr w:type="gramEnd"/>
      <w:r w:rsidRPr="00900FFC">
        <w:rPr>
          <w:rFonts w:ascii="Aptos" w:eastAsia="Calibri" w:hAnsi="Aptos"/>
        </w:rPr>
        <w:t xml:space="preserve"> udział w spotkaniach koordynacyjnych i radach Zamawiającego z Wykonawcą, wraz z przygotowywaniem stosownych materiałów na te spotkania, a także każdorazowo na wezwanie Zamawiającego do udzielenia informacji w terminach wyznaczonych przez Zamawiającego;</w:t>
      </w:r>
    </w:p>
    <w:p w14:paraId="53C9910D" w14:textId="59D51E89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w</w:t>
      </w:r>
      <w:proofErr w:type="gramEnd"/>
      <w:r w:rsidRPr="00900FFC">
        <w:rPr>
          <w:rFonts w:ascii="Aptos" w:eastAsia="Calibri" w:hAnsi="Aptos"/>
        </w:rPr>
        <w:t xml:space="preserve"> terminach wskazanych przez Zamawiającego przygotowywać dla Zamawiającego wyczerpujące i szczegółowe odpowiedzi na pytania oraz zarzuty dotyczące przedmiotu Umowy, złożone przez </w:t>
      </w:r>
      <w:r w:rsidR="006D513B" w:rsidRPr="00900FFC">
        <w:rPr>
          <w:rFonts w:ascii="Aptos" w:eastAsia="Calibri" w:hAnsi="Aptos"/>
        </w:rPr>
        <w:t>W</w:t>
      </w:r>
      <w:r w:rsidRPr="00900FFC">
        <w:rPr>
          <w:rFonts w:ascii="Aptos" w:eastAsia="Calibri" w:hAnsi="Aptos"/>
        </w:rPr>
        <w:t xml:space="preserve">ykonawców w trakcie postępowania o udzielenie zamówienia publicznego na realizację robót budowlanych w oparciu o przedmiot Umowy, aż do zawarcia umowy z </w:t>
      </w:r>
      <w:r w:rsidR="006D513B" w:rsidRPr="00900FFC">
        <w:rPr>
          <w:rFonts w:ascii="Aptos" w:eastAsia="Calibri" w:hAnsi="Aptos"/>
        </w:rPr>
        <w:t>W</w:t>
      </w:r>
      <w:r w:rsidRPr="00900FFC">
        <w:rPr>
          <w:rFonts w:ascii="Aptos" w:eastAsia="Calibri" w:hAnsi="Aptos"/>
        </w:rPr>
        <w:t>ykonawcą robót, oraz przygotowywania ewentualnych modyfikacji dokumentacji wynikających</w:t>
      </w:r>
      <w:r w:rsidR="006D513B" w:rsidRPr="00900FFC">
        <w:rPr>
          <w:rFonts w:ascii="Aptos" w:eastAsia="Calibri" w:hAnsi="Aptos"/>
        </w:rPr>
        <w:t xml:space="preserve"> </w:t>
      </w:r>
      <w:r w:rsidRPr="00900FFC">
        <w:rPr>
          <w:rFonts w:ascii="Aptos" w:eastAsia="Calibri" w:hAnsi="Aptos"/>
        </w:rPr>
        <w:t xml:space="preserve">z tych pytań i udzielanych odpowiedzi - w terminach wyznaczonych przez Zamawiającego; </w:t>
      </w:r>
    </w:p>
    <w:p w14:paraId="76CE8D44" w14:textId="665CB81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na</w:t>
      </w:r>
      <w:proofErr w:type="gramEnd"/>
      <w:r w:rsidRPr="00900FFC">
        <w:rPr>
          <w:rFonts w:ascii="Aptos" w:eastAsia="Calibri" w:hAnsi="Aptos"/>
        </w:rPr>
        <w:t xml:space="preserve"> wniosek Zamawiającego przekazać dokumentację zawierającą kompletne założenia oraz dane wejściowe użyte do obliczeń objętych przedmiotem Umowy; </w:t>
      </w:r>
      <w:r w:rsidRPr="00900FFC">
        <w:rPr>
          <w:rFonts w:ascii="Aptos" w:eastAsia="Calibri" w:hAnsi="Aptos"/>
        </w:rPr>
        <w:lastRenderedPageBreak/>
        <w:t>dotyczy to w szczególności danych i wyników przedstawianych w raporcie o oddziaływaniu inwestycji na środowisko, obliczeń związanych z projektowaniem urządzeń ochrony akustycznej, urządzeń ochrony wód, oraz ochrony powietrza w terminie i formie określonym we wniosku;</w:t>
      </w:r>
    </w:p>
    <w:p w14:paraId="6D0E58F8" w14:textId="7777777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pozyskać</w:t>
      </w:r>
      <w:proofErr w:type="gramEnd"/>
      <w:r w:rsidRPr="00900FFC">
        <w:rPr>
          <w:rFonts w:ascii="Aptos" w:eastAsia="Calibri" w:hAnsi="Aptos"/>
        </w:rPr>
        <w:t xml:space="preserve"> we własnym zakresie materiały archiwalne, potrzebne do wykonania opracowania, znajdujące się w zasobach odpowiednich instytucji;</w:t>
      </w:r>
    </w:p>
    <w:p w14:paraId="5A781841" w14:textId="7777777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uzyskać</w:t>
      </w:r>
      <w:proofErr w:type="gramEnd"/>
      <w:r w:rsidRPr="00900FFC">
        <w:rPr>
          <w:rFonts w:ascii="Aptos" w:eastAsia="Calibri" w:hAnsi="Aptos"/>
        </w:rPr>
        <w:t xml:space="preserve"> wszystkich niezbędne opinie, uzgodnienia oraz sprawdzenia;</w:t>
      </w:r>
    </w:p>
    <w:p w14:paraId="4C4760AF" w14:textId="77777777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współpracować</w:t>
      </w:r>
      <w:proofErr w:type="gramEnd"/>
      <w:r w:rsidRPr="00900FFC">
        <w:rPr>
          <w:rFonts w:ascii="Aptos" w:eastAsia="Calibri" w:hAnsi="Aptos"/>
        </w:rPr>
        <w:t>, w zakresie niezbędnym do wykonania opracowania, z innymi Wykonawcami działającymi na zlecenie Zamawiającego;</w:t>
      </w:r>
    </w:p>
    <w:p w14:paraId="69550911" w14:textId="0E0F289E" w:rsidR="00AF0832" w:rsidRPr="00900FFC" w:rsidRDefault="00AF0832" w:rsidP="00B26C6B">
      <w:pPr>
        <w:numPr>
          <w:ilvl w:val="0"/>
          <w:numId w:val="13"/>
        </w:numPr>
        <w:shd w:val="clear" w:color="auto" w:fill="FFFFFF"/>
        <w:tabs>
          <w:tab w:val="num" w:pos="709"/>
        </w:tabs>
        <w:spacing w:after="8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do</w:t>
      </w:r>
      <w:proofErr w:type="gramEnd"/>
      <w:r w:rsidRPr="00900FFC">
        <w:rPr>
          <w:rFonts w:ascii="Aptos" w:eastAsia="Calibri" w:hAnsi="Aptos"/>
        </w:rPr>
        <w:t xml:space="preserve"> dokonywania w ramach wynagrodzenia, o którym mowa w § 6 ust. 1 wszelkich uzupełnień i poprawek w opracowaniu na żądanie organów opiniujących;</w:t>
      </w:r>
    </w:p>
    <w:p w14:paraId="7E49B5CD" w14:textId="77777777" w:rsidR="00AF0832" w:rsidRPr="00900FFC" w:rsidRDefault="00AF0832" w:rsidP="00B26C6B">
      <w:pPr>
        <w:numPr>
          <w:ilvl w:val="0"/>
          <w:numId w:val="20"/>
        </w:numPr>
        <w:spacing w:after="80" w:line="300" w:lineRule="auto"/>
        <w:ind w:left="357" w:hanging="357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Wykonawca, jest zobowiązany także:</w:t>
      </w:r>
    </w:p>
    <w:p w14:paraId="6CD07780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realizować</w:t>
      </w:r>
      <w:proofErr w:type="gramEnd"/>
      <w:r w:rsidRPr="00900FFC">
        <w:rPr>
          <w:rFonts w:ascii="Aptos" w:eastAsia="Calibri" w:hAnsi="Aptos"/>
        </w:rPr>
        <w:t xml:space="preserve"> objęte treścią niniejszej Umowy pisemne polecenia Zamawiającego;</w:t>
      </w:r>
    </w:p>
    <w:p w14:paraId="1485576C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niezwłocznie</w:t>
      </w:r>
      <w:proofErr w:type="gramEnd"/>
      <w:r w:rsidRPr="00900FFC">
        <w:rPr>
          <w:rFonts w:ascii="Aptos" w:eastAsia="Calibri" w:hAnsi="Aptos"/>
        </w:rPr>
        <w:t>, pisemnie informować Zamawiającego o problemach lub okolicznościach mogących wpłynąć, na jakość lub termin zakończenia umowy;</w:t>
      </w:r>
    </w:p>
    <w:p w14:paraId="5A778FB1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300" w:lineRule="auto"/>
        <w:ind w:left="709" w:hanging="305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przekazać</w:t>
      </w:r>
      <w:proofErr w:type="gramEnd"/>
      <w:r w:rsidRPr="00900FFC">
        <w:rPr>
          <w:rFonts w:ascii="Aptos" w:eastAsia="Calibri" w:hAnsi="Aptos"/>
        </w:rPr>
        <w:t xml:space="preserve"> Zamawiającemu kserokopie wszystkich orzeczeń organów administracji publicznej oraz opinii i uzgodnień innych podmiotów wydanych w trakcie obowiązywania Umowy wraz ze stanowiskiem Wykonawcy niezwłocznie od dnia ich otrzymania przez Wykonawcę w terminie umożliwiającym Zamawiającemu skorzystanie z trybu odwoławczego;</w:t>
      </w:r>
    </w:p>
    <w:p w14:paraId="37D061C0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brać</w:t>
      </w:r>
      <w:proofErr w:type="gramEnd"/>
      <w:r w:rsidRPr="00900FFC">
        <w:rPr>
          <w:rFonts w:ascii="Aptos" w:eastAsia="Calibri" w:hAnsi="Aptos"/>
        </w:rPr>
        <w:t xml:space="preserve"> udział w spotkaniach informacyjnych ze społeczeństwem lub konsultacjach społecznych prowadzonych przez Zamawiającego lub właściwe organy w celu merytorycznego i technicznego wsparcia Zamawiającego, na wniosek Zamawiającego;</w:t>
      </w:r>
    </w:p>
    <w:p w14:paraId="5042E488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reprezentować</w:t>
      </w:r>
      <w:proofErr w:type="gramEnd"/>
      <w:r w:rsidRPr="00900FFC">
        <w:rPr>
          <w:rFonts w:ascii="Aptos" w:eastAsia="Calibri" w:hAnsi="Aptos"/>
        </w:rPr>
        <w:t xml:space="preserve"> Zamawiającego w kontaktach z władzami lokalnymi wszystkich szczebli w zakresie wynikającym z realizacji przedmiotu Umowy;</w:t>
      </w:r>
    </w:p>
    <w:p w14:paraId="314610D2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przestrzegać</w:t>
      </w:r>
      <w:proofErr w:type="gramEnd"/>
      <w:r w:rsidRPr="00900FFC">
        <w:rPr>
          <w:rFonts w:ascii="Aptos" w:eastAsia="Calibri" w:hAnsi="Aptos"/>
        </w:rPr>
        <w:t xml:space="preserve"> praw autorskich i pokrewnych oraz licencji;</w:t>
      </w:r>
    </w:p>
    <w:p w14:paraId="680012D7" w14:textId="77777777" w:rsidR="00AF0832" w:rsidRPr="00900FFC" w:rsidRDefault="00AF0832" w:rsidP="00B26C6B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300" w:lineRule="auto"/>
        <w:ind w:left="709" w:hanging="283"/>
        <w:jc w:val="both"/>
        <w:rPr>
          <w:rFonts w:ascii="Aptos" w:eastAsia="Calibri" w:hAnsi="Aptos"/>
        </w:rPr>
      </w:pPr>
      <w:proofErr w:type="gramStart"/>
      <w:r w:rsidRPr="00900FFC">
        <w:rPr>
          <w:rFonts w:ascii="Aptos" w:eastAsia="Calibri" w:hAnsi="Aptos"/>
        </w:rPr>
        <w:t>przestrzegać</w:t>
      </w:r>
      <w:proofErr w:type="gramEnd"/>
      <w:r w:rsidRPr="00900FFC">
        <w:rPr>
          <w:rFonts w:ascii="Aptos" w:eastAsia="Calibri" w:hAnsi="Aptos"/>
        </w:rPr>
        <w:t xml:space="preserve"> praw patentowych i będzie w pełni odpowiedzialny za wypełnienie wszelkich wymagań prawnych odnośnie znaków firmowych, nazw lub innych chronionych praw w odniesieniu do projektów, sprzętu, materiałów lub urządzeń użytych lub związanych z wykonywaniem opracowań. Wszelkie straty, koszty postępowania, obciążenia i wydatki wynikłe z lub związane z naruszeniem jakichkolwiek </w:t>
      </w:r>
      <w:proofErr w:type="gramStart"/>
      <w:r w:rsidRPr="00900FFC">
        <w:rPr>
          <w:rFonts w:ascii="Aptos" w:eastAsia="Calibri" w:hAnsi="Aptos"/>
        </w:rPr>
        <w:t>praw</w:t>
      </w:r>
      <w:proofErr w:type="gramEnd"/>
      <w:r w:rsidRPr="00900FFC">
        <w:rPr>
          <w:rFonts w:ascii="Aptos" w:eastAsia="Calibri" w:hAnsi="Aptos"/>
        </w:rPr>
        <w:t xml:space="preserve"> patentowych przez Wykonawcę pokryje Wykonawca.</w:t>
      </w:r>
    </w:p>
    <w:p w14:paraId="52A45416" w14:textId="0185CEBF" w:rsidR="00AF0832" w:rsidRPr="00900FFC" w:rsidRDefault="00AF0832" w:rsidP="00B26C6B">
      <w:pPr>
        <w:widowControl w:val="0"/>
        <w:suppressAutoHyphens/>
        <w:autoSpaceDE w:val="0"/>
        <w:autoSpaceDN w:val="0"/>
        <w:adjustRightInd w:val="0"/>
        <w:spacing w:after="0" w:line="300" w:lineRule="auto"/>
        <w:jc w:val="center"/>
        <w:textAlignment w:val="baseline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5</w:t>
      </w:r>
      <w:r w:rsidR="006D513B" w:rsidRPr="00900FFC">
        <w:rPr>
          <w:rFonts w:ascii="Aptos" w:eastAsia="Calibri" w:hAnsi="Aptos" w:cs="Arial"/>
          <w:b/>
        </w:rPr>
        <w:t>.</w:t>
      </w:r>
    </w:p>
    <w:p w14:paraId="053AC4E2" w14:textId="77777777" w:rsidR="00AF0832" w:rsidRPr="00900FFC" w:rsidRDefault="00AF0832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Osoby odpowiedzialne za realizację umowy ze strony:</w:t>
      </w:r>
    </w:p>
    <w:p w14:paraId="3A9FD35D" w14:textId="77777777" w:rsidR="00AF0832" w:rsidRPr="00900FFC" w:rsidRDefault="00AF0832" w:rsidP="00B26C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00" w:lineRule="auto"/>
        <w:ind w:left="284" w:hanging="360"/>
        <w:contextualSpacing/>
        <w:rPr>
          <w:rFonts w:ascii="Aptos" w:hAnsi="Aptos"/>
        </w:rPr>
      </w:pPr>
      <w:r w:rsidRPr="00900FFC">
        <w:rPr>
          <w:rFonts w:ascii="Aptos" w:hAnsi="Aptos"/>
        </w:rPr>
        <w:t>Strony ustalają, że osobami odpowiedzialnymi za realizację niniejszej umowy są:</w:t>
      </w:r>
    </w:p>
    <w:p w14:paraId="207C78A5" w14:textId="01403857" w:rsidR="00AF0832" w:rsidRPr="00900FFC" w:rsidRDefault="006D513B" w:rsidP="00B26C6B">
      <w:pPr>
        <w:widowControl w:val="0"/>
        <w:autoSpaceDE w:val="0"/>
        <w:autoSpaceDN w:val="0"/>
        <w:adjustRightInd w:val="0"/>
        <w:spacing w:after="0" w:line="300" w:lineRule="auto"/>
        <w:ind w:left="284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Ze Strony </w:t>
      </w:r>
      <w:r w:rsidR="00AF0832" w:rsidRPr="00900FFC">
        <w:rPr>
          <w:rFonts w:ascii="Aptos" w:eastAsia="Times New Roman" w:hAnsi="Aptos" w:cs="Arial"/>
          <w:lang w:eastAsia="pl-PL"/>
        </w:rPr>
        <w:t xml:space="preserve">Wykonawcy: </w:t>
      </w:r>
      <w:r w:rsidR="00A87541">
        <w:rPr>
          <w:rFonts w:ascii="Aptos" w:eastAsia="Times New Roman" w:hAnsi="Aptos" w:cs="Arial"/>
          <w:lang w:eastAsia="pl-PL"/>
        </w:rPr>
        <w:t xml:space="preserve">   …………………….</w:t>
      </w:r>
    </w:p>
    <w:p w14:paraId="622D0DF5" w14:textId="0F2058A9" w:rsidR="00AF0832" w:rsidRPr="00900FFC" w:rsidRDefault="006D513B" w:rsidP="00B26C6B">
      <w:pPr>
        <w:widowControl w:val="0"/>
        <w:autoSpaceDE w:val="0"/>
        <w:autoSpaceDN w:val="0"/>
        <w:adjustRightInd w:val="0"/>
        <w:spacing w:after="120" w:line="300" w:lineRule="auto"/>
        <w:ind w:left="284"/>
        <w:rPr>
          <w:rFonts w:ascii="Aptos" w:eastAsia="Times New Roman" w:hAnsi="Aptos" w:cs="Arial"/>
          <w:lang w:eastAsia="pl-PL"/>
        </w:rPr>
      </w:pPr>
      <w:r w:rsidRPr="00900FFC">
        <w:rPr>
          <w:rFonts w:ascii="Aptos" w:eastAsia="Times New Roman" w:hAnsi="Aptos" w:cs="Arial"/>
          <w:lang w:eastAsia="pl-PL"/>
        </w:rPr>
        <w:t xml:space="preserve">Ze Strony </w:t>
      </w:r>
      <w:r w:rsidR="00AF0832" w:rsidRPr="00900FFC">
        <w:rPr>
          <w:rFonts w:ascii="Aptos" w:eastAsia="Times New Roman" w:hAnsi="Aptos" w:cs="Arial"/>
          <w:lang w:eastAsia="pl-PL"/>
        </w:rPr>
        <w:t xml:space="preserve">Zamawiającego: </w:t>
      </w:r>
      <w:r w:rsidR="00B361B8" w:rsidRPr="00900FFC">
        <w:rPr>
          <w:rFonts w:ascii="Aptos" w:eastAsia="Times New Roman" w:hAnsi="Aptos" w:cs="Arial"/>
          <w:b/>
          <w:bCs/>
          <w:lang w:eastAsia="pl-PL"/>
        </w:rPr>
        <w:t>Dariusz Małkowski</w:t>
      </w:r>
    </w:p>
    <w:p w14:paraId="655DF46B" w14:textId="6F23EB56" w:rsidR="00AF0832" w:rsidRPr="00900FFC" w:rsidRDefault="00AF0832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6</w:t>
      </w:r>
      <w:r w:rsidR="006D513B" w:rsidRPr="00900FFC">
        <w:rPr>
          <w:rFonts w:ascii="Aptos" w:eastAsia="Calibri" w:hAnsi="Aptos" w:cs="Arial"/>
          <w:b/>
        </w:rPr>
        <w:t>.</w:t>
      </w:r>
    </w:p>
    <w:p w14:paraId="6076A5E1" w14:textId="77777777" w:rsidR="00AF0832" w:rsidRPr="00900FFC" w:rsidRDefault="00AF0832" w:rsidP="00B26C6B">
      <w:pPr>
        <w:spacing w:after="0" w:line="300" w:lineRule="auto"/>
        <w:jc w:val="center"/>
        <w:rPr>
          <w:rFonts w:ascii="Aptos" w:eastAsia="Calibri" w:hAnsi="Aptos" w:cs="Arial"/>
          <w:b/>
          <w:bCs/>
        </w:rPr>
      </w:pPr>
      <w:r w:rsidRPr="00900FFC">
        <w:rPr>
          <w:rFonts w:ascii="Aptos" w:eastAsia="Calibri" w:hAnsi="Aptos" w:cs="Arial"/>
          <w:b/>
          <w:bCs/>
        </w:rPr>
        <w:t>Wynagrodzenie:</w:t>
      </w:r>
    </w:p>
    <w:p w14:paraId="3086154B" w14:textId="66B25637" w:rsidR="004B4C83" w:rsidRDefault="00AF0832" w:rsidP="00B26C6B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Wynagrodzenie ryczałtowe za wykonanie przedmiotu umowy strony ustalają zgodnie</w:t>
      </w:r>
      <w:r w:rsidR="00B92095">
        <w:rPr>
          <w:rFonts w:ascii="Aptos" w:eastAsia="Calibri" w:hAnsi="Aptos" w:cs="Arial"/>
        </w:rPr>
        <w:br/>
      </w:r>
      <w:r w:rsidRPr="00900FFC">
        <w:rPr>
          <w:rFonts w:ascii="Aptos" w:eastAsia="Calibri" w:hAnsi="Aptos" w:cs="Arial"/>
        </w:rPr>
        <w:t xml:space="preserve"> z ofertą Wykonawcy na kwotę</w:t>
      </w:r>
      <w:r w:rsidR="004B4C83">
        <w:rPr>
          <w:rFonts w:ascii="Aptos" w:eastAsia="Calibri" w:hAnsi="Aptos" w:cs="Arial"/>
        </w:rPr>
        <w:t>:</w:t>
      </w:r>
      <w:r w:rsidRPr="00900FFC">
        <w:rPr>
          <w:rFonts w:ascii="Aptos" w:eastAsia="Calibri" w:hAnsi="Aptos" w:cs="Arial"/>
        </w:rPr>
        <w:t xml:space="preserve"> </w:t>
      </w:r>
      <w:r w:rsidR="00A87541">
        <w:rPr>
          <w:rFonts w:ascii="Aptos" w:eastAsia="Calibri" w:hAnsi="Aptos" w:cs="Arial"/>
        </w:rPr>
        <w:t>……………………….</w:t>
      </w:r>
      <w:r w:rsidRPr="004B4C83">
        <w:rPr>
          <w:rFonts w:ascii="Aptos" w:eastAsia="Calibri" w:hAnsi="Aptos" w:cs="Arial"/>
          <w:b/>
          <w:bCs/>
        </w:rPr>
        <w:t xml:space="preserve"> </w:t>
      </w:r>
      <w:proofErr w:type="gramStart"/>
      <w:r w:rsidR="004B4C83">
        <w:rPr>
          <w:rFonts w:ascii="Aptos" w:eastAsia="Calibri" w:hAnsi="Aptos" w:cs="Arial"/>
          <w:b/>
          <w:bCs/>
        </w:rPr>
        <w:t>złotych</w:t>
      </w:r>
      <w:proofErr w:type="gramEnd"/>
      <w:r w:rsidRPr="004B4C83">
        <w:rPr>
          <w:rFonts w:ascii="Aptos" w:eastAsia="Calibri" w:hAnsi="Aptos" w:cs="Arial"/>
          <w:b/>
          <w:bCs/>
        </w:rPr>
        <w:t xml:space="preserve"> brutto</w:t>
      </w:r>
      <w:r w:rsidRPr="00900FFC">
        <w:rPr>
          <w:rFonts w:ascii="Aptos" w:eastAsia="Calibri" w:hAnsi="Aptos" w:cs="Arial"/>
        </w:rPr>
        <w:t xml:space="preserve"> </w:t>
      </w:r>
    </w:p>
    <w:p w14:paraId="104731D1" w14:textId="4A465482" w:rsidR="001B0673" w:rsidRPr="001B0673" w:rsidRDefault="00AF0832" w:rsidP="001B0673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426"/>
        <w:contextualSpacing/>
        <w:jc w:val="both"/>
        <w:textAlignment w:val="baseline"/>
        <w:rPr>
          <w:rFonts w:ascii="Arial" w:eastAsia="Calibri" w:hAnsi="Arial" w:cs="Arial"/>
        </w:rPr>
      </w:pPr>
      <w:r w:rsidRPr="004B4C83">
        <w:rPr>
          <w:rFonts w:ascii="Aptos" w:eastAsia="Calibri" w:hAnsi="Aptos" w:cs="Arial"/>
          <w:i/>
          <w:iCs/>
        </w:rPr>
        <w:t>(słownie:</w:t>
      </w:r>
      <w:r w:rsidR="004B4C83" w:rsidRPr="004B4C83">
        <w:rPr>
          <w:rFonts w:ascii="Aptos" w:eastAsia="Calibri" w:hAnsi="Aptos" w:cs="Arial"/>
          <w:i/>
          <w:iCs/>
        </w:rPr>
        <w:t xml:space="preserve"> </w:t>
      </w:r>
      <w:r w:rsidR="00A87541">
        <w:rPr>
          <w:rFonts w:ascii="Aptos" w:eastAsia="Calibri" w:hAnsi="Aptos" w:cs="Arial"/>
          <w:i/>
          <w:iCs/>
        </w:rPr>
        <w:t>……………………………………………………………</w:t>
      </w:r>
      <w:r w:rsidRPr="004B4C83">
        <w:rPr>
          <w:rFonts w:ascii="Aptos" w:eastAsia="Calibri" w:hAnsi="Aptos" w:cs="Arial"/>
          <w:i/>
          <w:iCs/>
        </w:rPr>
        <w:t>)</w:t>
      </w:r>
      <w:r w:rsidR="00E45389">
        <w:rPr>
          <w:rFonts w:ascii="Aptos" w:eastAsia="Calibri" w:hAnsi="Aptos" w:cs="Arial"/>
          <w:i/>
          <w:iCs/>
        </w:rPr>
        <w:t>,</w:t>
      </w:r>
      <w:r w:rsidR="00E45389" w:rsidRPr="001B0673">
        <w:rPr>
          <w:rFonts w:ascii="Arial" w:eastAsia="Calibri" w:hAnsi="Arial" w:cs="Arial"/>
          <w:i/>
          <w:iCs/>
        </w:rPr>
        <w:t xml:space="preserve"> </w:t>
      </w:r>
      <w:r w:rsidR="001B0673" w:rsidRPr="001B0673">
        <w:rPr>
          <w:rFonts w:ascii="Arial" w:eastAsia="Calibri" w:hAnsi="Arial" w:cs="Arial"/>
        </w:rPr>
        <w:t>czego wynagrodzenie będzie płatne:</w:t>
      </w:r>
    </w:p>
    <w:p w14:paraId="164ED314" w14:textId="598A47BA" w:rsidR="001B0673" w:rsidRPr="001B0673" w:rsidRDefault="001B0673" w:rsidP="001B0673">
      <w:pPr>
        <w:autoSpaceDN w:val="0"/>
        <w:spacing w:after="0" w:line="240" w:lineRule="auto"/>
        <w:ind w:left="425"/>
        <w:jc w:val="both"/>
        <w:textAlignment w:val="baseline"/>
        <w:rPr>
          <w:rFonts w:ascii="Arial" w:eastAsia="Calibri" w:hAnsi="Arial" w:cs="Arial"/>
          <w:b/>
        </w:rPr>
      </w:pPr>
      <w:proofErr w:type="gramStart"/>
      <w:r w:rsidRPr="001B0673">
        <w:rPr>
          <w:rFonts w:ascii="Arial" w:eastAsia="Calibri" w:hAnsi="Arial" w:cs="Arial"/>
          <w:b/>
        </w:rPr>
        <w:t>-  2026 r</w:t>
      </w:r>
      <w:proofErr w:type="gramEnd"/>
      <w:r w:rsidRPr="001B0673">
        <w:rPr>
          <w:rFonts w:ascii="Arial" w:eastAsia="Calibri" w:hAnsi="Arial" w:cs="Arial"/>
          <w:b/>
        </w:rPr>
        <w:t xml:space="preserve">. do kwoty </w:t>
      </w:r>
      <w:r w:rsidRPr="00EA25F6">
        <w:rPr>
          <w:rFonts w:ascii="Arial" w:eastAsia="Calibri" w:hAnsi="Arial" w:cs="Arial"/>
          <w:b/>
        </w:rPr>
        <w:t>………………</w:t>
      </w:r>
      <w:r w:rsidRPr="001B0673">
        <w:rPr>
          <w:rFonts w:ascii="Arial" w:eastAsia="Calibri" w:hAnsi="Arial" w:cs="Arial"/>
          <w:b/>
        </w:rPr>
        <w:t xml:space="preserve"> zł brutto</w:t>
      </w:r>
    </w:p>
    <w:p w14:paraId="690469EC" w14:textId="50C77EA0" w:rsidR="001B0673" w:rsidRPr="001B0673" w:rsidRDefault="001B0673" w:rsidP="001B0673">
      <w:pPr>
        <w:autoSpaceDN w:val="0"/>
        <w:spacing w:after="0" w:line="240" w:lineRule="auto"/>
        <w:ind w:left="425"/>
        <w:jc w:val="both"/>
        <w:textAlignment w:val="baseline"/>
        <w:rPr>
          <w:rFonts w:ascii="Arial" w:eastAsia="Calibri" w:hAnsi="Arial" w:cs="Arial"/>
          <w:b/>
        </w:rPr>
      </w:pPr>
      <w:proofErr w:type="gramStart"/>
      <w:r w:rsidRPr="001B0673">
        <w:rPr>
          <w:rFonts w:ascii="Arial" w:eastAsia="Calibri" w:hAnsi="Arial" w:cs="Arial"/>
          <w:b/>
        </w:rPr>
        <w:lastRenderedPageBreak/>
        <w:t xml:space="preserve">- </w:t>
      </w:r>
      <w:r w:rsidR="00A15FC8">
        <w:rPr>
          <w:rFonts w:ascii="Arial" w:eastAsia="Calibri" w:hAnsi="Arial" w:cs="Arial"/>
          <w:b/>
        </w:rPr>
        <w:t xml:space="preserve"> </w:t>
      </w:r>
      <w:r w:rsidRPr="001B0673">
        <w:rPr>
          <w:rFonts w:ascii="Arial" w:eastAsia="Calibri" w:hAnsi="Arial" w:cs="Arial"/>
          <w:b/>
        </w:rPr>
        <w:t>2027 r</w:t>
      </w:r>
      <w:proofErr w:type="gramEnd"/>
      <w:r w:rsidRPr="001B0673">
        <w:rPr>
          <w:rFonts w:ascii="Arial" w:eastAsia="Calibri" w:hAnsi="Arial" w:cs="Arial"/>
          <w:b/>
        </w:rPr>
        <w:t xml:space="preserve">. </w:t>
      </w:r>
      <w:r w:rsidRPr="001B0673">
        <w:rPr>
          <w:rFonts w:ascii="Arial" w:eastAsia="Times New Roman" w:hAnsi="Arial" w:cs="Arial"/>
          <w:b/>
          <w:iCs/>
          <w:lang w:eastAsia="pl-PL"/>
        </w:rPr>
        <w:t>pozostała po zapłacie w 2026 r. część wartości umowy brutto określoną w ust. 1 niniejszego paragrafu</w:t>
      </w:r>
      <w:r w:rsidRPr="001B0673">
        <w:rPr>
          <w:rFonts w:ascii="Arial" w:eastAsia="Calibri" w:hAnsi="Arial" w:cs="Arial"/>
          <w:b/>
        </w:rPr>
        <w:t xml:space="preserve"> </w:t>
      </w:r>
    </w:p>
    <w:p w14:paraId="568EC249" w14:textId="4EC2092A" w:rsidR="00AF0832" w:rsidRPr="008B391B" w:rsidRDefault="00AF0832" w:rsidP="008B391B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300" w:lineRule="auto"/>
        <w:ind w:left="425" w:hanging="42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Wykonawca</w:t>
      </w:r>
      <w:r w:rsidRPr="00900FFC">
        <w:rPr>
          <w:rFonts w:ascii="Aptos" w:hAnsi="Aptos" w:cs="Arial"/>
        </w:rPr>
        <w:t xml:space="preserve"> oświadcza, że w cenie oferty uwzględnił wszelkie koszty i ryzyka, wynikające</w:t>
      </w:r>
      <w:r w:rsidR="00A87541">
        <w:rPr>
          <w:rFonts w:ascii="Aptos" w:hAnsi="Aptos" w:cs="Arial"/>
        </w:rPr>
        <w:br/>
      </w:r>
      <w:r w:rsidRPr="00900FFC">
        <w:rPr>
          <w:rFonts w:ascii="Aptos" w:hAnsi="Aptos" w:cs="Arial"/>
        </w:rPr>
        <w:t>z wymagań wynikających z Umowy i jej integralnych składników obowiązujących na dzień składania oferty przepisów prawa, a w szczególności koszty ekspertyz, warunków technicznych, opinii, uzgodnień, konsultacji, zgód, pozwoleń, zezwoleń, procedur i decyzji administracyjnych niezbędnych do poprawnego opracowania przedmiotu Umowy.</w:t>
      </w:r>
    </w:p>
    <w:p w14:paraId="4CD2E011" w14:textId="0D253015" w:rsidR="008B391B" w:rsidRPr="008B391B" w:rsidRDefault="008B391B" w:rsidP="008B391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ptos" w:eastAsia="Calibri" w:hAnsi="Aptos"/>
          <w:sz w:val="22"/>
          <w:szCs w:val="22"/>
          <w:lang w:eastAsia="en-US"/>
        </w:rPr>
      </w:pPr>
      <w:r w:rsidRPr="008B391B">
        <w:rPr>
          <w:rFonts w:ascii="Aptos" w:eastAsia="Calibri" w:hAnsi="Aptos"/>
          <w:sz w:val="22"/>
          <w:szCs w:val="22"/>
          <w:lang w:eastAsia="en-US"/>
        </w:rPr>
        <w:t>Zamawiający dopuszcza możliwość rozliczenia częściowego</w:t>
      </w:r>
      <w:r w:rsidR="00B92095">
        <w:rPr>
          <w:rFonts w:ascii="Aptos" w:eastAsia="Calibri" w:hAnsi="Aptos"/>
          <w:sz w:val="22"/>
          <w:szCs w:val="22"/>
          <w:lang w:eastAsia="en-US"/>
        </w:rPr>
        <w:t xml:space="preserve"> </w:t>
      </w:r>
      <w:r w:rsidRPr="008B391B">
        <w:rPr>
          <w:rFonts w:ascii="Aptos" w:eastAsia="Calibri" w:hAnsi="Aptos"/>
          <w:sz w:val="22"/>
          <w:szCs w:val="22"/>
          <w:lang w:eastAsia="en-US"/>
        </w:rPr>
        <w:t>po wykonaniu</w:t>
      </w:r>
      <w:r>
        <w:rPr>
          <w:rFonts w:ascii="Aptos" w:eastAsia="Calibri" w:hAnsi="Aptos"/>
          <w:sz w:val="22"/>
          <w:szCs w:val="22"/>
          <w:lang w:eastAsia="en-US"/>
        </w:rPr>
        <w:br/>
      </w:r>
      <w:r w:rsidRPr="008B391B">
        <w:rPr>
          <w:rFonts w:ascii="Aptos" w:eastAsia="Calibri" w:hAnsi="Aptos"/>
          <w:sz w:val="22"/>
          <w:szCs w:val="22"/>
          <w:lang w:eastAsia="en-US"/>
        </w:rPr>
        <w:t>i odebraniu poszczególnych, pełnych etapów określonych w załączonej do umowy TER.</w:t>
      </w:r>
      <w:r>
        <w:rPr>
          <w:rFonts w:ascii="Aptos" w:eastAsia="Calibri" w:hAnsi="Aptos"/>
          <w:sz w:val="22"/>
          <w:szCs w:val="22"/>
          <w:lang w:eastAsia="en-US"/>
        </w:rPr>
        <w:br/>
      </w:r>
      <w:r w:rsidRPr="008B391B">
        <w:rPr>
          <w:rFonts w:ascii="Aptos" w:eastAsia="Calibri" w:hAnsi="Aptos"/>
          <w:sz w:val="22"/>
          <w:szCs w:val="22"/>
          <w:lang w:eastAsia="en-US"/>
        </w:rPr>
        <w:t xml:space="preserve">W dniu podpisania niniejszej umowy Wykonawca dostarczy Zamawiającemu uzupełnioną TER zachowując identyczną kolejność pozycji jak w TER, </w:t>
      </w:r>
      <w:proofErr w:type="gramStart"/>
      <w:r w:rsidRPr="008B391B">
        <w:rPr>
          <w:rFonts w:ascii="Aptos" w:eastAsia="Calibri" w:hAnsi="Aptos"/>
          <w:sz w:val="22"/>
          <w:szCs w:val="22"/>
          <w:lang w:eastAsia="en-US"/>
        </w:rPr>
        <w:t>stanowiącej  załącznik</w:t>
      </w:r>
      <w:proofErr w:type="gramEnd"/>
      <w:r w:rsidRPr="008B391B">
        <w:rPr>
          <w:rFonts w:ascii="Aptos" w:eastAsia="Calibri" w:hAnsi="Aptos"/>
          <w:sz w:val="22"/>
          <w:szCs w:val="22"/>
          <w:lang w:eastAsia="en-US"/>
        </w:rPr>
        <w:t xml:space="preserve"> do SWZ. </w:t>
      </w:r>
    </w:p>
    <w:p w14:paraId="3DC06182" w14:textId="237DF3F2" w:rsidR="00BD6609" w:rsidRPr="00900FFC" w:rsidRDefault="007041E5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bookmarkStart w:id="2" w:name="_GoBack"/>
      <w:bookmarkEnd w:id="2"/>
      <w:r w:rsidRPr="00900FFC">
        <w:rPr>
          <w:rFonts w:ascii="Aptos" w:eastAsia="Calibri" w:hAnsi="Aptos" w:cs="Arial"/>
          <w:b/>
        </w:rPr>
        <w:t>§ 7</w:t>
      </w:r>
      <w:r w:rsidR="006D513B" w:rsidRPr="00900FFC">
        <w:rPr>
          <w:rFonts w:ascii="Aptos" w:eastAsia="Calibri" w:hAnsi="Aptos" w:cs="Arial"/>
          <w:b/>
        </w:rPr>
        <w:t>.</w:t>
      </w:r>
    </w:p>
    <w:p w14:paraId="18697CCA" w14:textId="2AAC5CC9" w:rsidR="00BD6609" w:rsidRPr="00900FFC" w:rsidRDefault="00BD6609" w:rsidP="00B26C6B">
      <w:pPr>
        <w:spacing w:after="0" w:line="300" w:lineRule="auto"/>
        <w:jc w:val="center"/>
        <w:rPr>
          <w:rFonts w:ascii="Aptos" w:eastAsia="Calibri" w:hAnsi="Aptos" w:cs="Arial"/>
          <w:b/>
          <w:bCs/>
        </w:rPr>
      </w:pPr>
      <w:r w:rsidRPr="00900FFC">
        <w:rPr>
          <w:rFonts w:ascii="Aptos" w:eastAsia="Calibri" w:hAnsi="Aptos" w:cs="Arial"/>
          <w:b/>
          <w:bCs/>
        </w:rPr>
        <w:t>Terminy wykonania i procedura odbioru</w:t>
      </w:r>
    </w:p>
    <w:p w14:paraId="21E50C94" w14:textId="77777777" w:rsidR="00BD6609" w:rsidRPr="00900FFC" w:rsidRDefault="00BD6609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Wykonawca zobowiązuje się wykonać prze</w:t>
      </w:r>
      <w:r w:rsidR="00AF62F8" w:rsidRPr="00900FFC">
        <w:rPr>
          <w:rFonts w:ascii="Aptos" w:eastAsia="Calibri" w:hAnsi="Aptos" w:cs="Arial"/>
        </w:rPr>
        <w:t>dmiot Umowy, o którym mowa w § 2</w:t>
      </w:r>
      <w:r w:rsidRPr="00900FFC">
        <w:rPr>
          <w:rFonts w:ascii="Aptos" w:eastAsia="Calibri" w:hAnsi="Aptos" w:cs="Arial"/>
        </w:rPr>
        <w:t xml:space="preserve"> w terminie: </w:t>
      </w:r>
    </w:p>
    <w:p w14:paraId="6B205045" w14:textId="2CC631BE" w:rsidR="000B0778" w:rsidRPr="00900FFC" w:rsidRDefault="000B0778" w:rsidP="00B26C6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851" w:hanging="425"/>
        <w:jc w:val="both"/>
        <w:textAlignment w:val="baseline"/>
        <w:rPr>
          <w:rFonts w:ascii="Aptos" w:hAnsi="Aptos" w:cs="Arial"/>
        </w:rPr>
      </w:pPr>
      <w:r w:rsidRPr="00900FFC">
        <w:rPr>
          <w:rFonts w:ascii="Aptos" w:hAnsi="Aptos" w:cs="Arial"/>
        </w:rPr>
        <w:t>c</w:t>
      </w:r>
      <w:r w:rsidR="00CD38E4" w:rsidRPr="00900FFC">
        <w:rPr>
          <w:rFonts w:ascii="Aptos" w:hAnsi="Aptos" w:cs="Arial"/>
        </w:rPr>
        <w:t>zęści określonej w § 2</w:t>
      </w:r>
      <w:r w:rsidRPr="00900FFC">
        <w:rPr>
          <w:rFonts w:ascii="Aptos" w:hAnsi="Aptos" w:cs="Arial"/>
        </w:rPr>
        <w:t xml:space="preserve"> ust.1 lit. </w:t>
      </w:r>
      <w:proofErr w:type="gramStart"/>
      <w:r w:rsidRPr="00900FFC">
        <w:rPr>
          <w:rFonts w:ascii="Aptos" w:hAnsi="Aptos" w:cs="Arial"/>
        </w:rPr>
        <w:t>a)</w:t>
      </w:r>
      <w:r w:rsidRPr="00900FFC">
        <w:rPr>
          <w:rFonts w:ascii="Aptos" w:hAnsi="Aptos" w:cs="Arial"/>
          <w:b/>
        </w:rPr>
        <w:t xml:space="preserve"> </w:t>
      </w:r>
      <w:r w:rsidR="00583703">
        <w:rPr>
          <w:rFonts w:ascii="Aptos" w:hAnsi="Aptos" w:cs="Arial"/>
          <w:b/>
        </w:rPr>
        <w:t xml:space="preserve"> </w:t>
      </w:r>
      <w:r w:rsidR="00583703" w:rsidRPr="00583703">
        <w:rPr>
          <w:rFonts w:ascii="Aptos" w:hAnsi="Aptos" w:cs="Arial"/>
          <w:bCs/>
        </w:rPr>
        <w:t>-</w:t>
      </w:r>
      <w:r w:rsidR="00583703">
        <w:rPr>
          <w:rFonts w:ascii="Aptos" w:hAnsi="Aptos" w:cs="Arial"/>
          <w:bCs/>
        </w:rPr>
        <w:t xml:space="preserve"> </w:t>
      </w:r>
      <w:r w:rsidR="00583703">
        <w:rPr>
          <w:rFonts w:ascii="Aptos" w:hAnsi="Aptos" w:cs="Arial"/>
          <w:b/>
        </w:rPr>
        <w:t xml:space="preserve"> 360</w:t>
      </w:r>
      <w:r w:rsidR="006D513B" w:rsidRPr="00900FFC">
        <w:rPr>
          <w:rFonts w:ascii="Aptos" w:hAnsi="Aptos" w:cs="Arial"/>
          <w:b/>
        </w:rPr>
        <w:t xml:space="preserve"> dni</w:t>
      </w:r>
      <w:proofErr w:type="gramEnd"/>
      <w:r w:rsidR="006D513B" w:rsidRPr="00900FFC">
        <w:rPr>
          <w:rFonts w:ascii="Aptos" w:hAnsi="Aptos" w:cs="Arial"/>
          <w:b/>
        </w:rPr>
        <w:t xml:space="preserve"> </w:t>
      </w:r>
      <w:r w:rsidR="00583703">
        <w:rPr>
          <w:rFonts w:ascii="Aptos" w:hAnsi="Aptos" w:cs="Arial"/>
          <w:b/>
        </w:rPr>
        <w:t xml:space="preserve">od </w:t>
      </w:r>
      <w:r w:rsidR="00946342">
        <w:rPr>
          <w:rFonts w:ascii="Aptos" w:hAnsi="Aptos" w:cs="Arial"/>
          <w:b/>
        </w:rPr>
        <w:t xml:space="preserve">dnia </w:t>
      </w:r>
      <w:r w:rsidR="00583703">
        <w:rPr>
          <w:rFonts w:ascii="Aptos" w:hAnsi="Aptos" w:cs="Arial"/>
          <w:b/>
        </w:rPr>
        <w:t>podpisania umowy.</w:t>
      </w:r>
    </w:p>
    <w:p w14:paraId="51B46459" w14:textId="6607972A" w:rsidR="00BD6609" w:rsidRPr="00900FFC" w:rsidRDefault="00BD6609" w:rsidP="00B26C6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851" w:hanging="425"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udzielanie</w:t>
      </w:r>
      <w:proofErr w:type="gramEnd"/>
      <w:r w:rsidRPr="00900FFC">
        <w:rPr>
          <w:rFonts w:ascii="Aptos" w:eastAsia="Calibri" w:hAnsi="Aptos" w:cs="Arial"/>
        </w:rPr>
        <w:t xml:space="preserve"> odpowiedzi na pytania w trakcie postępowania o zamówienie publiczne na wykonanie robót budowlanych realizowanych na podstawie Dokumentacji projektowej oraz dokonywaniu ewentualnych zmian Dokumentacji projektowej, których konieczność będzie wynikać z zadawanych pytań</w:t>
      </w:r>
      <w:r w:rsidR="006D513B" w:rsidRPr="00900FFC">
        <w:rPr>
          <w:rFonts w:ascii="Aptos" w:eastAsia="Calibri" w:hAnsi="Aptos" w:cs="Arial"/>
        </w:rPr>
        <w:t xml:space="preserve"> </w:t>
      </w:r>
      <w:r w:rsidRPr="00900FFC">
        <w:rPr>
          <w:rFonts w:ascii="Aptos" w:eastAsia="Calibri" w:hAnsi="Aptos" w:cs="Arial"/>
        </w:rPr>
        <w:t xml:space="preserve">i udzielanych odpowiedzi, termin wykonania przedmiotu umowy uzależniony jest od terminu przeprowadzenia ww. postępowania o zamówienie publiczne </w:t>
      </w:r>
    </w:p>
    <w:p w14:paraId="107A78C9" w14:textId="4C112B3E" w:rsidR="00BD6609" w:rsidRPr="00900FFC" w:rsidRDefault="00BD6609" w:rsidP="00B26C6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851" w:hanging="425"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sprawowanie</w:t>
      </w:r>
      <w:proofErr w:type="gramEnd"/>
      <w:r w:rsidRPr="00900FFC">
        <w:rPr>
          <w:rFonts w:ascii="Aptos" w:eastAsia="Calibri" w:hAnsi="Aptos" w:cs="Arial"/>
        </w:rPr>
        <w:t xml:space="preserve"> zgodnie z ustawą z dnia 7 lipca 1994 r. - Prawo budowlane (</w:t>
      </w:r>
      <w:proofErr w:type="spellStart"/>
      <w:r w:rsidR="000A2181" w:rsidRPr="00900FFC">
        <w:rPr>
          <w:rFonts w:ascii="Aptos" w:eastAsia="Calibri" w:hAnsi="Aptos" w:cs="Arial"/>
        </w:rPr>
        <w:t>t.j</w:t>
      </w:r>
      <w:proofErr w:type="spellEnd"/>
      <w:r w:rsidR="000A2181" w:rsidRPr="00900FFC">
        <w:rPr>
          <w:rFonts w:ascii="Aptos" w:eastAsia="Calibri" w:hAnsi="Aptos" w:cs="Arial"/>
        </w:rPr>
        <w:t xml:space="preserve">. Dz. U. 2025, </w:t>
      </w:r>
      <w:proofErr w:type="gramStart"/>
      <w:r w:rsidR="000A2181" w:rsidRPr="00900FFC">
        <w:rPr>
          <w:rFonts w:ascii="Aptos" w:eastAsia="Calibri" w:hAnsi="Aptos" w:cs="Arial"/>
        </w:rPr>
        <w:t>poz</w:t>
      </w:r>
      <w:proofErr w:type="gramEnd"/>
      <w:r w:rsidR="000A2181" w:rsidRPr="00900FFC">
        <w:rPr>
          <w:rFonts w:ascii="Aptos" w:eastAsia="Calibri" w:hAnsi="Aptos" w:cs="Arial"/>
        </w:rPr>
        <w:t>. 418 ze zm.</w:t>
      </w:r>
      <w:r w:rsidRPr="00900FFC">
        <w:rPr>
          <w:rFonts w:ascii="Aptos" w:eastAsia="Calibri" w:hAnsi="Aptos" w:cs="Arial"/>
        </w:rPr>
        <w:t>) nadzoru autorskiego nad robotami budowlanymi realizowanymi na podstawie Dokumentacji projektowej termin wykonania przedmiotu umowy uzależniony jest od terminu realizacji inwestycji.</w:t>
      </w:r>
    </w:p>
    <w:p w14:paraId="45787150" w14:textId="77777777" w:rsidR="003247A5" w:rsidRPr="00900FFC" w:rsidRDefault="003247A5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 przypadku wystąpienia okoliczności niezależnych od Wykonawcy skutkujących niemożnością dotrzymania terminów określonych w ust. 1, termin ten może ulec zmianie, nie więcej jednak, niż o czas trwania tych okoliczności.</w:t>
      </w:r>
    </w:p>
    <w:p w14:paraId="389FF00A" w14:textId="77777777" w:rsidR="00BD6609" w:rsidRPr="00900FFC" w:rsidRDefault="00BD6609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AC891A3" w14:textId="77777777" w:rsidR="00BD6609" w:rsidRPr="00900FFC" w:rsidRDefault="00BD6609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Nieprzyjęcie pracy przez Zamawiającego oraz jej niekompletność upoważnia Zamawiającego do odmowy podpisania protokołu.                                                                               </w:t>
      </w:r>
    </w:p>
    <w:p w14:paraId="2B880A89" w14:textId="4C3F00C5" w:rsidR="00BD6609" w:rsidRPr="00900FFC" w:rsidRDefault="00BD6609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Jeżeli wydłużenie terminu realizacji umowy nastąpi z przyczyn leżących po stronie Wykonawcy – Zamawiającemu służy prawo żądania pokrycia przez Wykonawcę wszelkich szkód z tym związanych, w tym cofnięcia finansowania inwestycji przez osoby trzecie, bądź obowiązku zwrotu przyznanych już wcześniej środków finansowych na realizowaną inwestycję przez osoby trzecie do wysokości cofniętych bądź </w:t>
      </w:r>
      <w:proofErr w:type="gramStart"/>
      <w:r w:rsidRPr="00900FFC">
        <w:rPr>
          <w:rFonts w:ascii="Aptos" w:eastAsia="Calibri" w:hAnsi="Aptos" w:cs="Arial"/>
        </w:rPr>
        <w:t>zwróconych jako</w:t>
      </w:r>
      <w:proofErr w:type="gramEnd"/>
      <w:r w:rsidRPr="00900FFC">
        <w:rPr>
          <w:rFonts w:ascii="Aptos" w:eastAsia="Calibri" w:hAnsi="Aptos" w:cs="Arial"/>
        </w:rPr>
        <w:t xml:space="preserve"> niewykorzystane w okresie na jaki zostały przyznane do wykorzystania kwot.              </w:t>
      </w:r>
    </w:p>
    <w:p w14:paraId="1D08E80A" w14:textId="267ECE85" w:rsidR="00BD6609" w:rsidRPr="00900FFC" w:rsidRDefault="00BD6609" w:rsidP="00B26C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300" w:lineRule="auto"/>
        <w:ind w:left="425" w:hanging="42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 przypadku określonym w §</w:t>
      </w:r>
      <w:r w:rsidR="006D513B" w:rsidRPr="00900FFC">
        <w:rPr>
          <w:rFonts w:ascii="Aptos" w:eastAsia="Calibri" w:hAnsi="Aptos" w:cs="Arial"/>
        </w:rPr>
        <w:t>7</w:t>
      </w:r>
      <w:r w:rsidRPr="00900FFC">
        <w:rPr>
          <w:rFonts w:ascii="Aptos" w:eastAsia="Calibri" w:hAnsi="Aptos" w:cs="Arial"/>
        </w:rPr>
        <w:t xml:space="preserve"> </w:t>
      </w:r>
      <w:r w:rsidR="002460D1" w:rsidRPr="00900FFC">
        <w:rPr>
          <w:rFonts w:ascii="Aptos" w:eastAsia="Calibri" w:hAnsi="Aptos" w:cs="Arial"/>
        </w:rPr>
        <w:t>ust.</w:t>
      </w:r>
      <w:r w:rsidRPr="00900FFC">
        <w:rPr>
          <w:rFonts w:ascii="Aptos" w:eastAsia="Calibri" w:hAnsi="Aptos" w:cs="Arial"/>
        </w:rPr>
        <w:t xml:space="preserve"> </w:t>
      </w:r>
      <w:r w:rsidR="003247A5" w:rsidRPr="00900FFC">
        <w:rPr>
          <w:rFonts w:ascii="Aptos" w:eastAsia="Calibri" w:hAnsi="Aptos" w:cs="Arial"/>
        </w:rPr>
        <w:t>5</w:t>
      </w:r>
      <w:r w:rsidRPr="00900FFC">
        <w:rPr>
          <w:rFonts w:ascii="Aptos" w:eastAsia="Calibri" w:hAnsi="Aptos" w:cs="Arial"/>
        </w:rPr>
        <w:t xml:space="preserve"> Zamawiający, może również odstąpić od umowy żądając od Wykonawcy pokrycia wynikłej </w:t>
      </w:r>
      <w:proofErr w:type="gramStart"/>
      <w:r w:rsidRPr="00900FFC">
        <w:rPr>
          <w:rFonts w:ascii="Aptos" w:eastAsia="Calibri" w:hAnsi="Aptos" w:cs="Arial"/>
        </w:rPr>
        <w:t>stąd  szkody</w:t>
      </w:r>
      <w:proofErr w:type="gramEnd"/>
      <w:r w:rsidRPr="00900FFC">
        <w:rPr>
          <w:rFonts w:ascii="Aptos" w:eastAsia="Calibri" w:hAnsi="Aptos" w:cs="Arial"/>
        </w:rPr>
        <w:t>.</w:t>
      </w:r>
    </w:p>
    <w:p w14:paraId="01BE5699" w14:textId="53E18AA5" w:rsidR="00BD6609" w:rsidRPr="00900FFC" w:rsidRDefault="00BD6609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 xml:space="preserve">§ </w:t>
      </w:r>
      <w:r w:rsidR="00EB5E44" w:rsidRPr="00900FFC">
        <w:rPr>
          <w:rFonts w:ascii="Aptos" w:eastAsia="Calibri" w:hAnsi="Aptos" w:cs="Arial"/>
          <w:b/>
        </w:rPr>
        <w:t>8</w:t>
      </w:r>
      <w:r w:rsidR="006D513B" w:rsidRPr="00900FFC">
        <w:rPr>
          <w:rFonts w:ascii="Aptos" w:eastAsia="Calibri" w:hAnsi="Aptos" w:cs="Arial"/>
          <w:b/>
        </w:rPr>
        <w:t>.</w:t>
      </w:r>
    </w:p>
    <w:p w14:paraId="7E0CE31A" w14:textId="3CB541CE" w:rsidR="00BD6609" w:rsidRPr="00900FFC" w:rsidRDefault="00BD6609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Warunki i forma zapłaty</w:t>
      </w:r>
    </w:p>
    <w:p w14:paraId="2F6EDA54" w14:textId="77777777" w:rsidR="00F43B09" w:rsidRDefault="00F43B09" w:rsidP="00B26C6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lastRenderedPageBreak/>
        <w:t>Częściowe i końcowe rozliczenie za wykonanie przedmiotu umowy nastąpi na podstawie prawidłowo wystawionej przez Wykonawcę faktury VAT, oraz obustronnie podpisanego częściowego protokołu odbioru / końcowego protokołu zdawczo – odbiorczego i oświadczenia pisemnego Wykonawcy o kompletności dokumentacji projektowej i pod względem zgodności z wymaganiami prawa budowlanego.</w:t>
      </w:r>
    </w:p>
    <w:p w14:paraId="231A4CC7" w14:textId="77777777" w:rsidR="008B391B" w:rsidRPr="008B391B" w:rsidRDefault="008B391B" w:rsidP="008B391B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ptos" w:eastAsia="Calibri" w:hAnsi="Aptos"/>
          <w:sz w:val="22"/>
          <w:szCs w:val="22"/>
          <w:lang w:eastAsia="en-US"/>
        </w:rPr>
      </w:pPr>
      <w:r w:rsidRPr="008B391B">
        <w:rPr>
          <w:rFonts w:ascii="Aptos" w:eastAsia="Calibri" w:hAnsi="Aptos"/>
          <w:sz w:val="22"/>
          <w:szCs w:val="22"/>
          <w:lang w:eastAsia="en-US"/>
        </w:rPr>
        <w:t>Zamawiający przewiduje wynagrodzenie częściowe, zgodnie z § 6 ust. 3 niniejszej umowy, płatne na podstawie faktur VAT wystawionych przez Wykonawcę w oparciu o protokół odbioru częściowego poszczególnych, pełnych etapów określonych w TER.</w:t>
      </w:r>
    </w:p>
    <w:p w14:paraId="4ABA8AAD" w14:textId="77777777" w:rsidR="00F43B09" w:rsidRPr="00900FFC" w:rsidRDefault="00F43B09" w:rsidP="00B26C6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Zapłata faktury nastąpi w ciągu 30 dni od daty złożenia prawidłowo wystawionej faktury na podstawie protokołu odbioru częściowego / protokołu zdawczo – odbiorczego wraz z oświadczeniem Wykonawcy o kompletności dokumentacji projektowej zgodnie z przepisami Prawa Budowlanego.  </w:t>
      </w:r>
    </w:p>
    <w:p w14:paraId="7166F798" w14:textId="062EB6F0" w:rsidR="00F43B09" w:rsidRDefault="00F43B09" w:rsidP="00B26C6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Należność będzie regulowana z konta Zamawiającego przelewem na konto Wykonawcy</w:t>
      </w:r>
      <w:r w:rsidR="00A87541">
        <w:rPr>
          <w:rFonts w:ascii="Aptos" w:eastAsia="Calibri" w:hAnsi="Aptos" w:cs="Arial"/>
        </w:rPr>
        <w:br/>
      </w:r>
      <w:r w:rsidRPr="00900FFC">
        <w:rPr>
          <w:rFonts w:ascii="Aptos" w:eastAsia="Calibri" w:hAnsi="Aptos" w:cs="Arial"/>
        </w:rPr>
        <w:t xml:space="preserve">o numerze: </w:t>
      </w:r>
      <w:r w:rsidR="00A87541">
        <w:rPr>
          <w:rFonts w:ascii="Aptos" w:eastAsia="Calibri" w:hAnsi="Aptos" w:cs="Arial"/>
        </w:rPr>
        <w:t>…………………………………………………….</w:t>
      </w:r>
    </w:p>
    <w:p w14:paraId="16357FE0" w14:textId="77777777" w:rsidR="00F43B09" w:rsidRPr="00900FFC" w:rsidRDefault="00F43B09" w:rsidP="00B26C6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Zamawiający oświadcza, ze faktura winna być wystawiona na:</w:t>
      </w:r>
    </w:p>
    <w:p w14:paraId="1D777F61" w14:textId="77777777" w:rsidR="00F43B09" w:rsidRPr="00900FFC" w:rsidRDefault="00F43B09" w:rsidP="00B26C6B">
      <w:pPr>
        <w:widowControl w:val="0"/>
        <w:suppressAutoHyphens/>
        <w:autoSpaceDE w:val="0"/>
        <w:autoSpaceDN w:val="0"/>
        <w:adjustRightInd w:val="0"/>
        <w:spacing w:after="0" w:line="300" w:lineRule="auto"/>
        <w:ind w:left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  <w:b/>
          <w:bCs/>
        </w:rPr>
        <w:t>Nabywca:</w:t>
      </w:r>
      <w:r w:rsidRPr="00900FFC">
        <w:rPr>
          <w:rFonts w:ascii="Aptos" w:eastAsia="Calibri" w:hAnsi="Aptos" w:cs="Arial"/>
        </w:rPr>
        <w:t xml:space="preserve"> Powiat Ostrołęcki, Pl. Gen. J. Bema 5, 07-410 Ostrołęka, NIP: 758-23-59-776 </w:t>
      </w:r>
    </w:p>
    <w:p w14:paraId="0C5E7F43" w14:textId="77777777" w:rsidR="00F43B09" w:rsidRPr="00900FFC" w:rsidRDefault="00F43B09" w:rsidP="00B26C6B">
      <w:pPr>
        <w:widowControl w:val="0"/>
        <w:suppressAutoHyphens/>
        <w:autoSpaceDE w:val="0"/>
        <w:autoSpaceDN w:val="0"/>
        <w:adjustRightInd w:val="0"/>
        <w:spacing w:after="120" w:line="300" w:lineRule="auto"/>
        <w:ind w:left="284"/>
        <w:jc w:val="both"/>
        <w:textAlignment w:val="baseline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  <w:bCs/>
        </w:rPr>
        <w:t>Odbiorca:</w:t>
      </w:r>
      <w:r w:rsidRPr="00900FFC">
        <w:rPr>
          <w:rFonts w:ascii="Aptos" w:eastAsia="Calibri" w:hAnsi="Aptos" w:cs="Arial"/>
        </w:rPr>
        <w:t xml:space="preserve"> Zarząd Dróg Powiatowych w Ostrołęce, ul. Lokalna 2, 07-410 Ostrołęka.</w:t>
      </w:r>
    </w:p>
    <w:p w14:paraId="08AB13AC" w14:textId="59B46A3B" w:rsidR="00BD6609" w:rsidRPr="00900FFC" w:rsidRDefault="00EB5E44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9</w:t>
      </w:r>
      <w:r w:rsidR="00F43B09" w:rsidRPr="00900FFC">
        <w:rPr>
          <w:rFonts w:ascii="Aptos" w:eastAsia="Calibri" w:hAnsi="Aptos" w:cs="Arial"/>
          <w:b/>
        </w:rPr>
        <w:t>.</w:t>
      </w:r>
    </w:p>
    <w:p w14:paraId="261E5D84" w14:textId="72075B1F" w:rsidR="00BD6609" w:rsidRPr="00900FFC" w:rsidRDefault="00BD6609" w:rsidP="00B26C6B">
      <w:pPr>
        <w:spacing w:after="0" w:line="300" w:lineRule="auto"/>
        <w:jc w:val="center"/>
        <w:rPr>
          <w:rFonts w:ascii="Aptos" w:eastAsia="Calibri" w:hAnsi="Aptos" w:cs="Arial"/>
          <w:b/>
          <w:bCs/>
        </w:rPr>
      </w:pPr>
      <w:r w:rsidRPr="00900FFC">
        <w:rPr>
          <w:rFonts w:ascii="Aptos" w:eastAsia="Calibri" w:hAnsi="Aptos" w:cs="Arial"/>
          <w:b/>
          <w:bCs/>
        </w:rPr>
        <w:t>Kary umowne</w:t>
      </w:r>
    </w:p>
    <w:p w14:paraId="4302B626" w14:textId="77777777" w:rsidR="00F43B09" w:rsidRPr="00900FFC" w:rsidRDefault="00F43B09" w:rsidP="00B26C6B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Strony postanawiają, że obowiązującą je formą odszkodowania stanowią kary umowne. Wykonawca zapłaci Zamawiającemu kary </w:t>
      </w:r>
      <w:proofErr w:type="gramStart"/>
      <w:r w:rsidRPr="00900FFC">
        <w:rPr>
          <w:rFonts w:ascii="Aptos" w:eastAsia="Calibri" w:hAnsi="Aptos" w:cs="Arial"/>
        </w:rPr>
        <w:t xml:space="preserve">umowne :                                                </w:t>
      </w:r>
      <w:proofErr w:type="gramEnd"/>
      <w:r w:rsidRPr="00900FFC">
        <w:rPr>
          <w:rFonts w:ascii="Aptos" w:eastAsia="Calibri" w:hAnsi="Aptos" w:cs="Arial"/>
        </w:rPr>
        <w:t xml:space="preserve">                        </w:t>
      </w:r>
    </w:p>
    <w:p w14:paraId="5A12B149" w14:textId="77777777" w:rsidR="00F43B09" w:rsidRPr="00900FFC" w:rsidRDefault="00F43B09" w:rsidP="00B26C6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za</w:t>
      </w:r>
      <w:proofErr w:type="gramEnd"/>
      <w:r w:rsidRPr="00900FFC">
        <w:rPr>
          <w:rFonts w:ascii="Aptos" w:eastAsia="Calibri" w:hAnsi="Aptos" w:cs="Arial"/>
        </w:rPr>
        <w:t xml:space="preserve"> zwłokę w realizacji przedmiotu umowy w wysokości 0,5 % wynagrodzenia umownego brutto za każdy dzień zwłoki, licząc od umownego terminu przekazania przedmiotu umowy,    </w:t>
      </w:r>
    </w:p>
    <w:p w14:paraId="1A28236D" w14:textId="77777777" w:rsidR="00F43B09" w:rsidRPr="00900FFC" w:rsidRDefault="00F43B09" w:rsidP="00B26C6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za </w:t>
      </w:r>
      <w:proofErr w:type="gramStart"/>
      <w:r w:rsidRPr="00900FFC">
        <w:rPr>
          <w:rFonts w:ascii="Aptos" w:eastAsia="Calibri" w:hAnsi="Aptos" w:cs="Arial"/>
        </w:rPr>
        <w:t>zwłokę</w:t>
      </w:r>
      <w:r w:rsidRPr="00900FFC">
        <w:rPr>
          <w:rFonts w:ascii="Aptos" w:eastAsia="Calibri" w:hAnsi="Aptos" w:cs="Arial"/>
          <w:color w:val="FF0000"/>
        </w:rPr>
        <w:t xml:space="preserve">  </w:t>
      </w:r>
      <w:r w:rsidRPr="00900FFC">
        <w:rPr>
          <w:rFonts w:ascii="Aptos" w:eastAsia="Calibri" w:hAnsi="Aptos" w:cs="Arial"/>
        </w:rPr>
        <w:t>w</w:t>
      </w:r>
      <w:proofErr w:type="gramEnd"/>
      <w:r w:rsidRPr="00900FFC">
        <w:rPr>
          <w:rFonts w:ascii="Aptos" w:eastAsia="Calibri" w:hAnsi="Aptos" w:cs="Arial"/>
        </w:rPr>
        <w:t xml:space="preserve">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10E3C147" w14:textId="77777777" w:rsidR="00F43B09" w:rsidRPr="00900FFC" w:rsidRDefault="00F43B09" w:rsidP="00B26C6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za odstąpienie od umowy przez Zamawiającego lub Wykonawcę wskutek okoliczności, za które </w:t>
      </w:r>
      <w:proofErr w:type="gramStart"/>
      <w:r w:rsidRPr="00900FFC">
        <w:rPr>
          <w:rFonts w:ascii="Aptos" w:eastAsia="Calibri" w:hAnsi="Aptos" w:cs="Arial"/>
        </w:rPr>
        <w:t>odpowiada  Wykonawca</w:t>
      </w:r>
      <w:proofErr w:type="gramEnd"/>
      <w:r w:rsidRPr="00900FFC">
        <w:rPr>
          <w:rFonts w:ascii="Aptos" w:eastAsia="Calibri" w:hAnsi="Aptos" w:cs="Arial"/>
        </w:rPr>
        <w:t xml:space="preserve"> w wysokości 20% wynagrodzenia umownego brutto.                                         </w:t>
      </w:r>
    </w:p>
    <w:p w14:paraId="0C7A6882" w14:textId="77777777" w:rsidR="00F43B09" w:rsidRPr="00900FFC" w:rsidRDefault="00F43B09" w:rsidP="00B26C6B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Zamawiający zapłaci Wykonawcy kary </w:t>
      </w:r>
      <w:proofErr w:type="gramStart"/>
      <w:r w:rsidRPr="00900FFC">
        <w:rPr>
          <w:rFonts w:ascii="Aptos" w:eastAsia="Calibri" w:hAnsi="Aptos" w:cs="Arial"/>
        </w:rPr>
        <w:t xml:space="preserve">umowne:                                                 </w:t>
      </w:r>
      <w:proofErr w:type="gramEnd"/>
      <w:r w:rsidRPr="00900FFC">
        <w:rPr>
          <w:rFonts w:ascii="Aptos" w:eastAsia="Calibri" w:hAnsi="Aptos" w:cs="Arial"/>
        </w:rPr>
        <w:t xml:space="preserve">             </w:t>
      </w:r>
    </w:p>
    <w:p w14:paraId="4F08010B" w14:textId="77777777" w:rsidR="00F43B09" w:rsidRPr="00900FFC" w:rsidRDefault="00F43B09" w:rsidP="00B26C6B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z</w:t>
      </w:r>
      <w:proofErr w:type="gramEnd"/>
      <w:r w:rsidRPr="00900FFC">
        <w:rPr>
          <w:rFonts w:ascii="Aptos" w:eastAsia="Calibri" w:hAnsi="Aptos" w:cs="Arial"/>
        </w:rPr>
        <w:t xml:space="preserve"> tytułu odstąpienia od umowy z przyczyn leżących po stronie Zamawiającego, w wysokości 20</w:t>
      </w:r>
      <w:r w:rsidRPr="00900FFC">
        <w:rPr>
          <w:rFonts w:ascii="Aptos" w:eastAsia="Calibri" w:hAnsi="Aptos" w:cs="Arial"/>
          <w:i/>
          <w:iCs/>
        </w:rPr>
        <w:t xml:space="preserve">% </w:t>
      </w:r>
      <w:r w:rsidRPr="00900FFC">
        <w:rPr>
          <w:rFonts w:ascii="Aptos" w:eastAsia="Calibri" w:hAnsi="Aptos" w:cs="Arial"/>
        </w:rPr>
        <w:t xml:space="preserve">wynagrodzenia umownego brutto.                                                                       </w:t>
      </w:r>
    </w:p>
    <w:p w14:paraId="011CD738" w14:textId="77777777" w:rsidR="00F43B09" w:rsidRPr="00900FFC" w:rsidRDefault="00F43B09" w:rsidP="00B26C6B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 przypadku szkody przekraczającej kwotę kar umownych lub odstąpienia od umowy z przyczyn zależnych od Wykonawcy Zamawiający zastrzega sobie prawo dochodzenia pełnego odszkodowania na zasadach ogólnych Kodeksu Cywilnego.</w:t>
      </w:r>
    </w:p>
    <w:p w14:paraId="4A79391D" w14:textId="77777777" w:rsidR="00F43B09" w:rsidRPr="00900FFC" w:rsidRDefault="00F43B09" w:rsidP="00B26C6B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Naliczone kary za zwłokę łącznie nie mogą przekroczyć 40% wynagrodzenia umownego brutto, uwzględniając okres zwłoki w stosunku do terminu końcowego.</w:t>
      </w:r>
    </w:p>
    <w:p w14:paraId="377C9F94" w14:textId="48AD5059" w:rsidR="00F43B09" w:rsidRPr="00900FFC" w:rsidRDefault="00F43B09" w:rsidP="00B26C6B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Strony zgodnie oświadczają, iż Wykonawca ponosić będzie odpowiedzialność z tytułu niewykonania lub nienależytego wykonania umowy także za inne niż zawinione zachowanie lub zaniechanie. </w:t>
      </w:r>
    </w:p>
    <w:p w14:paraId="7D00C503" w14:textId="04EC01DF" w:rsidR="00BD6609" w:rsidRPr="00900FFC" w:rsidRDefault="00EB5E44" w:rsidP="00B26C6B">
      <w:pPr>
        <w:spacing w:after="0" w:line="300" w:lineRule="auto"/>
        <w:ind w:left="709" w:hanging="720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10</w:t>
      </w:r>
      <w:r w:rsidR="003B0767" w:rsidRPr="00900FFC">
        <w:rPr>
          <w:rFonts w:ascii="Aptos" w:eastAsia="Calibri" w:hAnsi="Aptos" w:cs="Arial"/>
          <w:b/>
        </w:rPr>
        <w:t>.</w:t>
      </w:r>
    </w:p>
    <w:p w14:paraId="05FD8D50" w14:textId="77777777" w:rsidR="003B0767" w:rsidRPr="00900FFC" w:rsidRDefault="003B0767" w:rsidP="00B26C6B">
      <w:pPr>
        <w:spacing w:after="0" w:line="300" w:lineRule="auto"/>
        <w:ind w:left="426" w:hanging="426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Podwykonawcy</w:t>
      </w:r>
    </w:p>
    <w:p w14:paraId="6919BC6E" w14:textId="77777777" w:rsidR="008D4754" w:rsidRDefault="003B0767" w:rsidP="008D4754">
      <w:pPr>
        <w:numPr>
          <w:ilvl w:val="0"/>
          <w:numId w:val="34"/>
        </w:numPr>
        <w:spacing w:after="0" w:line="300" w:lineRule="auto"/>
        <w:ind w:left="426" w:hanging="357"/>
        <w:jc w:val="both"/>
        <w:rPr>
          <w:rFonts w:ascii="Aptos" w:eastAsia="Calibri" w:hAnsi="Aptos" w:cs="Arial"/>
        </w:rPr>
      </w:pPr>
      <w:r w:rsidRPr="008D4754">
        <w:rPr>
          <w:rFonts w:ascii="Aptos" w:eastAsia="Calibri" w:hAnsi="Aptos" w:cs="Arial"/>
        </w:rPr>
        <w:t>Wykonawca może powierzyć wykonanie części przedmiotu umowy podwykonawcom.</w:t>
      </w:r>
    </w:p>
    <w:p w14:paraId="44608A09" w14:textId="0C1DAA44" w:rsidR="00BD6609" w:rsidRPr="008D4754" w:rsidRDefault="003B0767" w:rsidP="008D4754">
      <w:pPr>
        <w:numPr>
          <w:ilvl w:val="0"/>
          <w:numId w:val="34"/>
        </w:numPr>
        <w:spacing w:after="0" w:line="300" w:lineRule="auto"/>
        <w:ind w:left="426" w:hanging="357"/>
        <w:jc w:val="both"/>
        <w:rPr>
          <w:rFonts w:ascii="Aptos" w:eastAsia="Calibri" w:hAnsi="Aptos" w:cs="Arial"/>
        </w:rPr>
      </w:pPr>
      <w:r w:rsidRPr="008D4754">
        <w:rPr>
          <w:rFonts w:ascii="Aptos" w:eastAsia="Calibri" w:hAnsi="Aptos" w:cs="Arial"/>
        </w:rPr>
        <w:t>Wykonawca jest odpowiedzialny za działania i zaniechania podwykonawców jak za swoje własne.</w:t>
      </w:r>
    </w:p>
    <w:p w14:paraId="469C48F8" w14:textId="22C98325" w:rsidR="00EB5E44" w:rsidRPr="00900FFC" w:rsidRDefault="00EB5E44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11</w:t>
      </w:r>
      <w:r w:rsidR="003B0767" w:rsidRPr="00900FFC">
        <w:rPr>
          <w:rFonts w:ascii="Aptos" w:eastAsia="Calibri" w:hAnsi="Aptos" w:cs="Arial"/>
          <w:b/>
        </w:rPr>
        <w:t>.</w:t>
      </w:r>
    </w:p>
    <w:p w14:paraId="075A2FCE" w14:textId="6879BE17" w:rsidR="003B0767" w:rsidRPr="00900FFC" w:rsidRDefault="00EB5E44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lastRenderedPageBreak/>
        <w:t>Rękojmia za wady:</w:t>
      </w:r>
    </w:p>
    <w:p w14:paraId="279DD1EA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Wykonawca jest odpowiedzialny z tytułu rękojmi za wady przedmiotu umowy w okresie 3 lat od daty odbioru przedmiotu umowy. </w:t>
      </w:r>
    </w:p>
    <w:p w14:paraId="6C8AC2B7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Data zakończenia czynności odbioru końcowego przedmiotu umowy jest datą rozpoczęcia okresu rękojmi dla prac objętych umową. </w:t>
      </w:r>
    </w:p>
    <w:p w14:paraId="225CD5FA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5E899616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Zamawiający może dochodzić roszczeń z tytułu rękojmi także po terminie określonym w ust. 1, jeżeli reklamował wadę dokumentacji przed upływem tego terminu.</w:t>
      </w:r>
    </w:p>
    <w:p w14:paraId="5F4FA1A8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O zauważonych wadach w dokumentacji Zamawiający zawiadomi Wykonawcę niezwłocznie po ich ujawnieniu. Wykonawca zobowiązany jest do usunięcia wad w terminie wskazanym przez Zamawiającego, który nie może mieć wpływu na wydłużenie czasu realizacji zadania przez Wykonawcę robót budowlanych.</w:t>
      </w:r>
    </w:p>
    <w:p w14:paraId="0CF997CE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5E417148" w14:textId="77777777" w:rsidR="003B0767" w:rsidRPr="00900FFC" w:rsidRDefault="003B0767" w:rsidP="00B26C6B">
      <w:pPr>
        <w:numPr>
          <w:ilvl w:val="0"/>
          <w:numId w:val="35"/>
        </w:numPr>
        <w:autoSpaceDE w:val="0"/>
        <w:adjustRightInd w:val="0"/>
        <w:spacing w:after="120" w:line="300" w:lineRule="auto"/>
        <w:ind w:left="425" w:hanging="357"/>
        <w:jc w:val="both"/>
        <w:rPr>
          <w:rFonts w:ascii="Aptos" w:eastAsia="Calibri" w:hAnsi="Aptos" w:cs="Arial"/>
          <w:bCs/>
        </w:rPr>
      </w:pPr>
      <w:r w:rsidRPr="00900FFC">
        <w:rPr>
          <w:rFonts w:ascii="Aptos" w:eastAsia="Calibri" w:hAnsi="Aptos" w:cs="Arial"/>
        </w:rPr>
        <w:t>Wady dokumentacji projektowej, skutkujące w realizacji wzrostem kosztów budowy (braki, błędy w dokumentacji projektowej) będą obciążały Wykonawcę dokumentacji projektowej, który zapłaci w całości udokumentowane nakłady z tego tytułu.</w:t>
      </w:r>
    </w:p>
    <w:p w14:paraId="041D88A3" w14:textId="77777777" w:rsidR="00CF2620" w:rsidRPr="00900FFC" w:rsidRDefault="00CF2620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§ 12.</w:t>
      </w:r>
    </w:p>
    <w:p w14:paraId="2A8B69CF" w14:textId="7C0F9679" w:rsidR="003B0767" w:rsidRPr="00900FFC" w:rsidRDefault="00CF2620" w:rsidP="00B26C6B">
      <w:pPr>
        <w:autoSpaceDE w:val="0"/>
        <w:adjustRightInd w:val="0"/>
        <w:spacing w:line="300" w:lineRule="auto"/>
        <w:contextualSpacing/>
        <w:jc w:val="center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  <w:b/>
        </w:rPr>
        <w:t>Odstąpienie od umowy</w:t>
      </w:r>
    </w:p>
    <w:p w14:paraId="1503FC39" w14:textId="77777777" w:rsidR="00CF2620" w:rsidRPr="00900FFC" w:rsidRDefault="00CF2620" w:rsidP="00B26C6B">
      <w:pPr>
        <w:numPr>
          <w:ilvl w:val="0"/>
          <w:numId w:val="36"/>
        </w:num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Zamawiający może odstąpić od umowy:</w:t>
      </w:r>
    </w:p>
    <w:p w14:paraId="54EFCAB5" w14:textId="77777777" w:rsidR="00CF2620" w:rsidRPr="00900FFC" w:rsidRDefault="00CF2620" w:rsidP="00B26C6B">
      <w:pPr>
        <w:autoSpaceDE w:val="0"/>
        <w:adjustRightInd w:val="0"/>
        <w:spacing w:line="300" w:lineRule="auto"/>
        <w:ind w:left="426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Oprócz przypadków wymienionych w Kodeksie Cywilnym Zamawiającemu przysługuje prawo do odstąpienia od umowy w </w:t>
      </w:r>
      <w:proofErr w:type="gramStart"/>
      <w:r w:rsidRPr="00900FFC">
        <w:rPr>
          <w:rFonts w:ascii="Aptos" w:eastAsia="Calibri" w:hAnsi="Aptos" w:cs="Arial"/>
        </w:rPr>
        <w:t xml:space="preserve">przypadku :                                                </w:t>
      </w:r>
      <w:proofErr w:type="gramEnd"/>
      <w:r w:rsidRPr="00900FFC">
        <w:rPr>
          <w:rFonts w:ascii="Aptos" w:eastAsia="Calibri" w:hAnsi="Aptos" w:cs="Arial"/>
        </w:rPr>
        <w:t xml:space="preserve">                                            </w:t>
      </w:r>
    </w:p>
    <w:p w14:paraId="0E405DD8" w14:textId="77777777" w:rsidR="00CF2620" w:rsidRPr="00900FFC" w:rsidRDefault="00CF2620" w:rsidP="00B26C6B">
      <w:pPr>
        <w:numPr>
          <w:ilvl w:val="0"/>
          <w:numId w:val="37"/>
        </w:numPr>
        <w:autoSpaceDE w:val="0"/>
        <w:adjustRightInd w:val="0"/>
        <w:spacing w:line="300" w:lineRule="auto"/>
        <w:contextualSpacing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w razie wystąpienia istotnych okoliczności powodujących, że wykonanie umowy nie leży w interesie publicznym, czego nie można było przewidzieć w chwili zawarcia umowy; odstąpienie od umowy w tym wypadku może nastąpić w terminie miesiąca od powzięcia wiadomości o powyższych </w:t>
      </w:r>
      <w:proofErr w:type="gramStart"/>
      <w:r w:rsidRPr="00900FFC">
        <w:rPr>
          <w:rFonts w:ascii="Aptos" w:eastAsia="Calibri" w:hAnsi="Aptos" w:cs="Arial"/>
        </w:rPr>
        <w:t xml:space="preserve">okolicznościach,                                                 </w:t>
      </w:r>
      <w:proofErr w:type="gramEnd"/>
      <w:r w:rsidRPr="00900FFC">
        <w:rPr>
          <w:rFonts w:ascii="Aptos" w:eastAsia="Calibri" w:hAnsi="Aptos" w:cs="Arial"/>
        </w:rPr>
        <w:t xml:space="preserve">                                                          </w:t>
      </w:r>
    </w:p>
    <w:p w14:paraId="565CE403" w14:textId="77777777" w:rsidR="00CF2620" w:rsidRPr="00900FFC" w:rsidRDefault="00CF2620" w:rsidP="00B26C6B">
      <w:pPr>
        <w:numPr>
          <w:ilvl w:val="0"/>
          <w:numId w:val="37"/>
        </w:numPr>
        <w:autoSpaceDE w:val="0"/>
        <w:adjustRightInd w:val="0"/>
        <w:spacing w:line="300" w:lineRule="auto"/>
        <w:contextualSpacing/>
        <w:jc w:val="both"/>
        <w:rPr>
          <w:rFonts w:ascii="Aptos" w:eastAsia="Calibri" w:hAnsi="Aptos" w:cs="Arial"/>
        </w:rPr>
      </w:pPr>
      <w:proofErr w:type="gramStart"/>
      <w:r w:rsidRPr="00900FFC">
        <w:rPr>
          <w:rFonts w:ascii="Aptos" w:eastAsia="Calibri" w:hAnsi="Aptos" w:cs="Arial"/>
        </w:rPr>
        <w:t>gdy</w:t>
      </w:r>
      <w:proofErr w:type="gramEnd"/>
      <w:r w:rsidRPr="00900FFC">
        <w:rPr>
          <w:rFonts w:ascii="Aptos" w:eastAsia="Calibri" w:hAnsi="Aptos" w:cs="Arial"/>
        </w:rPr>
        <w:t xml:space="preserve"> zostanie wydany nakaz zajęcia majątku Wykonawcy.                                                                                                                                           </w:t>
      </w:r>
    </w:p>
    <w:p w14:paraId="44A417F0" w14:textId="77777777" w:rsidR="00CF2620" w:rsidRPr="00900FFC" w:rsidRDefault="00CF2620" w:rsidP="00B26C6B">
      <w:pPr>
        <w:numPr>
          <w:ilvl w:val="0"/>
          <w:numId w:val="36"/>
        </w:numPr>
        <w:autoSpaceDE w:val="0"/>
        <w:adjustRightInd w:val="0"/>
        <w:spacing w:after="120" w:line="300" w:lineRule="auto"/>
        <w:ind w:left="714" w:hanging="357"/>
        <w:jc w:val="both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>Odstąpienie od umowy powinno nastąpić w formie pisemnej w terminie 30 dni od daty powzięcia wiadomości o okolicznościach, o których mowa w ust. 1 pod rygorem nieważności takiego oświadczenia i powinno zawierać uzasadnienie.</w:t>
      </w:r>
    </w:p>
    <w:p w14:paraId="5EDB8D1B" w14:textId="638BFF38" w:rsidR="00CF2620" w:rsidRPr="00900FFC" w:rsidRDefault="00CF2620" w:rsidP="00B26C6B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Aptos" w:hAnsi="Aptos" w:cs="Arial"/>
          <w:b/>
        </w:rPr>
      </w:pPr>
      <w:r w:rsidRPr="00900FFC">
        <w:rPr>
          <w:rFonts w:ascii="Aptos" w:hAnsi="Aptos" w:cs="Arial"/>
          <w:b/>
        </w:rPr>
        <w:t>§ 13.</w:t>
      </w:r>
    </w:p>
    <w:p w14:paraId="27C139C6" w14:textId="77777777" w:rsidR="00CF2620" w:rsidRPr="00900FFC" w:rsidRDefault="00CF2620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Inne obowiązki stron</w:t>
      </w:r>
    </w:p>
    <w:p w14:paraId="3AD22929" w14:textId="2206EAEC" w:rsidR="00CF2620" w:rsidRPr="00900FFC" w:rsidRDefault="00CF2620" w:rsidP="00B26C6B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Wykonawca oświadcza, iż przenosi na Zamawiającego całość autorskich praw majątkowych do przedmiotu umowy określonego w § 2 na polach eksploatacji określonych w art. 50 </w:t>
      </w:r>
      <w:proofErr w:type="gramStart"/>
      <w:r w:rsidRPr="00900FFC">
        <w:rPr>
          <w:rFonts w:ascii="Aptos" w:eastAsia="Calibri" w:hAnsi="Aptos" w:cs="Arial"/>
        </w:rPr>
        <w:t>pkt 1, 2, 3  Ustawy</w:t>
      </w:r>
      <w:proofErr w:type="gramEnd"/>
      <w:r w:rsidRPr="00900FFC">
        <w:rPr>
          <w:rFonts w:ascii="Aptos" w:eastAsia="Calibri" w:hAnsi="Aptos" w:cs="Arial"/>
        </w:rPr>
        <w:t xml:space="preserve"> z dnia 4 lutego 1994 r. o prawie autorskim i prawach pokrewnych </w:t>
      </w:r>
      <w:r w:rsidRPr="00900FFC">
        <w:rPr>
          <w:rFonts w:ascii="Aptos" w:hAnsi="Aptos" w:cs="Arial"/>
        </w:rPr>
        <w:t>(</w:t>
      </w:r>
      <w:proofErr w:type="spellStart"/>
      <w:r w:rsidRPr="00900FFC">
        <w:rPr>
          <w:rFonts w:ascii="Aptos" w:hAnsi="Aptos" w:cs="Arial"/>
        </w:rPr>
        <w:t>t.j</w:t>
      </w:r>
      <w:proofErr w:type="spellEnd"/>
      <w:r w:rsidRPr="00900FFC">
        <w:rPr>
          <w:rFonts w:ascii="Aptos" w:hAnsi="Aptos" w:cs="Arial"/>
        </w:rPr>
        <w:t xml:space="preserve">. Dz. U. 2025, </w:t>
      </w:r>
      <w:proofErr w:type="gramStart"/>
      <w:r w:rsidRPr="00900FFC">
        <w:rPr>
          <w:rFonts w:ascii="Aptos" w:hAnsi="Aptos" w:cs="Arial"/>
        </w:rPr>
        <w:t xml:space="preserve">poz. 24).                                            </w:t>
      </w:r>
      <w:proofErr w:type="gramEnd"/>
      <w:r w:rsidRPr="00900FFC">
        <w:rPr>
          <w:rFonts w:ascii="Aptos" w:hAnsi="Aptos" w:cs="Arial"/>
        </w:rPr>
        <w:t xml:space="preserve">                                                                       </w:t>
      </w:r>
    </w:p>
    <w:p w14:paraId="2B81E7A2" w14:textId="77777777" w:rsidR="00CF2620" w:rsidRPr="00900FFC" w:rsidRDefault="00CF2620" w:rsidP="00B26C6B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Przeniesienie </w:t>
      </w:r>
      <w:proofErr w:type="gramStart"/>
      <w:r w:rsidRPr="00900FFC">
        <w:rPr>
          <w:rFonts w:ascii="Aptos" w:eastAsia="Calibri" w:hAnsi="Aptos" w:cs="Arial"/>
        </w:rPr>
        <w:t>praw</w:t>
      </w:r>
      <w:proofErr w:type="gramEnd"/>
      <w:r w:rsidRPr="00900FFC">
        <w:rPr>
          <w:rFonts w:ascii="Aptos" w:eastAsia="Calibri" w:hAnsi="Aptos" w:cs="Arial"/>
        </w:rPr>
        <w:t xml:space="preserve"> autorskich, o których mowa w ust. 1 następuje w ramach wynagrodzenia, o którym mowa w </w:t>
      </w:r>
      <w:r w:rsidRPr="00900FFC">
        <w:rPr>
          <w:rFonts w:ascii="Aptos" w:hAnsi="Aptos" w:cs="Arial"/>
        </w:rPr>
        <w:t>§ 6 ust. 1 niniejszej umowy</w:t>
      </w:r>
      <w:r w:rsidRPr="00900FFC">
        <w:rPr>
          <w:rFonts w:ascii="Aptos" w:eastAsia="Calibri" w:hAnsi="Aptos" w:cs="Arial"/>
        </w:rPr>
        <w:t xml:space="preserve">. Wykonawcy nie przysługuje również odrębne wynagrodzenie za korzystanie z utworu na każdym z pól eksploatacji wymienionych w </w:t>
      </w:r>
      <w:proofErr w:type="gramStart"/>
      <w:r w:rsidRPr="00900FFC">
        <w:rPr>
          <w:rFonts w:ascii="Aptos" w:eastAsia="Calibri" w:hAnsi="Aptos" w:cs="Arial"/>
        </w:rPr>
        <w:t xml:space="preserve">ust 1.                                               </w:t>
      </w:r>
      <w:proofErr w:type="gramEnd"/>
      <w:r w:rsidRPr="00900FFC">
        <w:rPr>
          <w:rFonts w:ascii="Aptos" w:eastAsia="Calibri" w:hAnsi="Aptos" w:cs="Arial"/>
        </w:rPr>
        <w:t xml:space="preserve">                                    </w:t>
      </w:r>
    </w:p>
    <w:p w14:paraId="319FEE3F" w14:textId="77777777" w:rsidR="00CF2620" w:rsidRPr="00900FFC" w:rsidRDefault="00CF2620" w:rsidP="00B26C6B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lastRenderedPageBreak/>
        <w:t xml:space="preserve">Zamawiający ma prawo do: </w:t>
      </w:r>
    </w:p>
    <w:p w14:paraId="5F83A9CC" w14:textId="77777777" w:rsidR="00CF2620" w:rsidRPr="00900FFC" w:rsidRDefault="00CF2620" w:rsidP="00B26C6B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Utrwalenia przedmiotu umowy, </w:t>
      </w:r>
    </w:p>
    <w:p w14:paraId="5915D8D1" w14:textId="77777777" w:rsidR="00CF2620" w:rsidRPr="00900FFC" w:rsidRDefault="00CF2620" w:rsidP="00B26C6B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Zwielokrotnienia przedmiotu umowy lub jego części dowolną techniką, </w:t>
      </w:r>
    </w:p>
    <w:p w14:paraId="362B9E5F" w14:textId="77777777" w:rsidR="00CF2620" w:rsidRPr="00900FFC" w:rsidRDefault="00CF2620" w:rsidP="00B26C6B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120" w:line="300" w:lineRule="auto"/>
        <w:ind w:left="568" w:hanging="284"/>
        <w:jc w:val="both"/>
        <w:textAlignment w:val="baseline"/>
        <w:rPr>
          <w:rFonts w:ascii="Aptos" w:eastAsia="Calibri" w:hAnsi="Aptos" w:cs="Arial"/>
        </w:rPr>
      </w:pPr>
      <w:r w:rsidRPr="00900FFC">
        <w:rPr>
          <w:rFonts w:ascii="Aptos" w:eastAsia="Calibri" w:hAnsi="Aptos" w:cs="Arial"/>
        </w:rPr>
        <w:t xml:space="preserve">Zapisu przedmiotu umowy w formie elektronicznej. </w:t>
      </w:r>
    </w:p>
    <w:p w14:paraId="42677130" w14:textId="0CCB017B" w:rsidR="00CF2620" w:rsidRPr="00900FFC" w:rsidRDefault="00CF2620" w:rsidP="00B26C6B">
      <w:pPr>
        <w:spacing w:after="0" w:line="300" w:lineRule="auto"/>
        <w:jc w:val="center"/>
        <w:rPr>
          <w:rFonts w:ascii="Aptos" w:eastAsia="Times New Roman" w:hAnsi="Aptos" w:cs="Arial"/>
          <w:b/>
          <w:lang w:eastAsia="pl-PL"/>
        </w:rPr>
      </w:pPr>
      <w:r w:rsidRPr="00900FFC">
        <w:rPr>
          <w:rFonts w:ascii="Aptos" w:eastAsia="Times New Roman" w:hAnsi="Aptos" w:cs="Arial"/>
          <w:b/>
          <w:lang w:eastAsia="pl-PL"/>
        </w:rPr>
        <w:t>§ 14.</w:t>
      </w:r>
    </w:p>
    <w:p w14:paraId="156E0DA4" w14:textId="77777777" w:rsidR="00CF2620" w:rsidRPr="00900FFC" w:rsidRDefault="00CF2620" w:rsidP="00B26C6B">
      <w:pPr>
        <w:spacing w:after="0" w:line="300" w:lineRule="auto"/>
        <w:jc w:val="center"/>
        <w:rPr>
          <w:rFonts w:ascii="Aptos" w:eastAsia="Calibri" w:hAnsi="Aptos" w:cs="Arial"/>
          <w:b/>
        </w:rPr>
      </w:pPr>
      <w:r w:rsidRPr="00900FFC">
        <w:rPr>
          <w:rFonts w:ascii="Aptos" w:eastAsia="Calibri" w:hAnsi="Aptos" w:cs="Arial"/>
          <w:b/>
        </w:rPr>
        <w:t>Postanowienia końcowe</w:t>
      </w:r>
    </w:p>
    <w:p w14:paraId="3A0DFFD4" w14:textId="77777777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>Wszelkie zmiany umowy wymagają aneksu sporządzonego z zachowaniem formy pisemnej pod rygorem nieważności.</w:t>
      </w:r>
    </w:p>
    <w:p w14:paraId="461C4B25" w14:textId="507BC831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 xml:space="preserve">W sprawach nieuregulowanych niniejszą umową stosuje się przepisy ustawy z </w:t>
      </w:r>
      <w:proofErr w:type="gramStart"/>
      <w:r w:rsidRPr="00900FFC">
        <w:rPr>
          <w:rFonts w:ascii="Aptos" w:hAnsi="Aptos" w:cs="Arial"/>
        </w:rPr>
        <w:t>dnia                                   23 kwietnia</w:t>
      </w:r>
      <w:proofErr w:type="gramEnd"/>
      <w:r w:rsidRPr="00900FFC">
        <w:rPr>
          <w:rFonts w:ascii="Aptos" w:hAnsi="Aptos" w:cs="Arial"/>
        </w:rPr>
        <w:t xml:space="preserve"> 1964 r. Kodeks cywilny i ustawy z dnia 7 lipca 1994 r. Prawo budowlane. </w:t>
      </w:r>
    </w:p>
    <w:p w14:paraId="467BB032" w14:textId="77777777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>Na zbycie przez Wykonawcę swoich wierzytelności na rzecz innych podmiotów musi być wyrażona pisemna zgoda Zamawiającego.</w:t>
      </w:r>
    </w:p>
    <w:p w14:paraId="12233B45" w14:textId="77777777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>Wykonawca nie może dokonywać innych czynności rozporządzających lub zobowiązujących, których przedmiotem są prawa lub zobowiązania określone umową lub wynikające z umowy.</w:t>
      </w:r>
    </w:p>
    <w:p w14:paraId="6CA57605" w14:textId="77777777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 xml:space="preserve">Ewentualne </w:t>
      </w:r>
      <w:proofErr w:type="gramStart"/>
      <w:r w:rsidRPr="00900FFC">
        <w:rPr>
          <w:rFonts w:ascii="Aptos" w:hAnsi="Aptos" w:cs="Arial"/>
        </w:rPr>
        <w:t>spory jakie</w:t>
      </w:r>
      <w:proofErr w:type="gramEnd"/>
      <w:r w:rsidRPr="00900FFC">
        <w:rPr>
          <w:rFonts w:ascii="Aptos" w:hAnsi="Aptos" w:cs="Arial"/>
        </w:rPr>
        <w:t xml:space="preserve"> mogą powstać w związku z wykonaniem umowy rozstrzygane będą przez Sąd właściwy dla siedziby Zamawiającego.</w:t>
      </w:r>
    </w:p>
    <w:p w14:paraId="22AD8140" w14:textId="348F20F4" w:rsidR="00CF2620" w:rsidRPr="00900FFC" w:rsidRDefault="00CF2620" w:rsidP="00B26C6B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hAnsi="Aptos" w:cs="Arial"/>
        </w:rPr>
        <w:t xml:space="preserve">Umowę sporządzono w 3 jednobrzmiących egzemplarzach, 2 egzemplarze dla Zamawiającego </w:t>
      </w:r>
      <w:proofErr w:type="gramStart"/>
      <w:r w:rsidRPr="00900FFC">
        <w:rPr>
          <w:rFonts w:ascii="Aptos" w:hAnsi="Aptos" w:cs="Arial"/>
        </w:rPr>
        <w:t>oraz  1 egzemplarz</w:t>
      </w:r>
      <w:proofErr w:type="gramEnd"/>
      <w:r w:rsidRPr="00900FFC">
        <w:rPr>
          <w:rFonts w:ascii="Aptos" w:hAnsi="Aptos" w:cs="Arial"/>
        </w:rPr>
        <w:t xml:space="preserve"> dla Wykonawcy.                                                                                                              </w:t>
      </w:r>
    </w:p>
    <w:p w14:paraId="75442939" w14:textId="77777777" w:rsidR="00CF2620" w:rsidRPr="00900FFC" w:rsidRDefault="00CF2620" w:rsidP="00B26C6B">
      <w:pPr>
        <w:widowControl w:val="0"/>
        <w:overflowPunct w:val="0"/>
        <w:autoSpaceDE w:val="0"/>
        <w:autoSpaceDN w:val="0"/>
        <w:adjustRightInd w:val="0"/>
        <w:spacing w:after="0" w:line="300" w:lineRule="auto"/>
        <w:ind w:left="284"/>
        <w:jc w:val="both"/>
        <w:rPr>
          <w:rFonts w:ascii="Aptos" w:hAnsi="Aptos" w:cs="Arial"/>
        </w:rPr>
      </w:pPr>
      <w:r w:rsidRPr="00900FFC">
        <w:rPr>
          <w:rFonts w:ascii="Aptos" w:eastAsia="Times New Roman" w:hAnsi="Aptos" w:cs="Arial"/>
          <w:lang w:eastAsia="pl-PL"/>
        </w:rPr>
        <w:t xml:space="preserve">                                                                                                     </w:t>
      </w:r>
    </w:p>
    <w:p w14:paraId="7172444D" w14:textId="2C593FF0" w:rsidR="00B26C6B" w:rsidRPr="00900FFC" w:rsidRDefault="00B26C6B" w:rsidP="00B26C6B">
      <w:pPr>
        <w:spacing w:line="300" w:lineRule="auto"/>
        <w:rPr>
          <w:rFonts w:ascii="Aptos" w:hAnsi="Aptos"/>
          <w:b/>
          <w:bCs/>
        </w:rPr>
      </w:pPr>
      <w:r w:rsidRPr="00900FFC">
        <w:rPr>
          <w:rFonts w:ascii="Aptos" w:hAnsi="Aptos"/>
          <w:b/>
        </w:rPr>
        <w:t xml:space="preserve">     </w:t>
      </w:r>
      <w:proofErr w:type="gramStart"/>
      <w:r w:rsidRPr="00900FFC">
        <w:rPr>
          <w:rFonts w:ascii="Aptos" w:hAnsi="Aptos"/>
          <w:b/>
        </w:rPr>
        <w:t>ZAMAWIAJĄCY:</w:t>
      </w:r>
      <w:r w:rsidRPr="00900FFC">
        <w:rPr>
          <w:rFonts w:ascii="Aptos" w:hAnsi="Aptos"/>
        </w:rPr>
        <w:t xml:space="preserve">                              </w:t>
      </w:r>
      <w:r w:rsidR="0007314A">
        <w:rPr>
          <w:rFonts w:ascii="Aptos" w:hAnsi="Aptos"/>
        </w:rPr>
        <w:t xml:space="preserve">   </w:t>
      </w:r>
      <w:r w:rsidRPr="00900FFC">
        <w:rPr>
          <w:rFonts w:ascii="Aptos" w:hAnsi="Aptos"/>
        </w:rPr>
        <w:t xml:space="preserve">                </w:t>
      </w:r>
      <w:proofErr w:type="gramEnd"/>
      <w:r w:rsidRPr="00900FFC">
        <w:rPr>
          <w:rFonts w:ascii="Aptos" w:hAnsi="Aptos"/>
        </w:rPr>
        <w:t xml:space="preserve">                              </w:t>
      </w:r>
      <w:r w:rsidR="0007314A">
        <w:rPr>
          <w:rFonts w:ascii="Aptos" w:hAnsi="Aptos"/>
        </w:rPr>
        <w:t xml:space="preserve">    </w:t>
      </w:r>
      <w:r w:rsidRPr="00900FFC">
        <w:rPr>
          <w:rFonts w:ascii="Aptos" w:hAnsi="Aptos"/>
        </w:rPr>
        <w:t xml:space="preserve">      </w:t>
      </w:r>
      <w:r w:rsidRPr="00900FFC">
        <w:rPr>
          <w:rFonts w:ascii="Aptos" w:hAnsi="Aptos"/>
          <w:b/>
          <w:bCs/>
        </w:rPr>
        <w:t>WYKONAWCA</w:t>
      </w:r>
      <w:r w:rsidR="0007314A">
        <w:rPr>
          <w:rFonts w:ascii="Aptos" w:hAnsi="Aptos"/>
          <w:b/>
          <w:bCs/>
        </w:rPr>
        <w:t>:</w:t>
      </w:r>
    </w:p>
    <w:p w14:paraId="388B336A" w14:textId="77777777" w:rsidR="00CF4278" w:rsidRPr="00900FFC" w:rsidRDefault="00CF4278"/>
    <w:p w14:paraId="4F404585" w14:textId="77777777" w:rsidR="00CF4278" w:rsidRPr="00900FFC" w:rsidRDefault="00CF4278"/>
    <w:p w14:paraId="5D5999E2" w14:textId="77777777" w:rsidR="004A5F03" w:rsidRDefault="004A5F03"/>
    <w:p w14:paraId="706DABE9" w14:textId="77777777" w:rsidR="00B9262B" w:rsidRDefault="00B9262B"/>
    <w:p w14:paraId="66560D7F" w14:textId="77777777" w:rsidR="00B9262B" w:rsidRDefault="00B9262B"/>
    <w:p w14:paraId="48FC7076" w14:textId="77777777" w:rsidR="00B9262B" w:rsidRDefault="00B9262B"/>
    <w:p w14:paraId="3AC36462" w14:textId="77777777" w:rsidR="00B9262B" w:rsidRDefault="00B9262B"/>
    <w:p w14:paraId="384971CB" w14:textId="77777777" w:rsidR="00B9262B" w:rsidRPr="00900FFC" w:rsidRDefault="00B9262B"/>
    <w:p w14:paraId="250C2A5F" w14:textId="77777777" w:rsidR="00CF4278" w:rsidRPr="00900FFC" w:rsidRDefault="00CF4278"/>
    <w:p w14:paraId="48CE0C7B" w14:textId="77777777" w:rsidR="004B4C83" w:rsidRPr="00900FFC" w:rsidRDefault="004B4C83"/>
    <w:p w14:paraId="5EC23EE0" w14:textId="77777777" w:rsidR="00CF4278" w:rsidRPr="00900FFC" w:rsidRDefault="00CF4278"/>
    <w:p w14:paraId="5FAF801D" w14:textId="77777777" w:rsidR="00CF4278" w:rsidRPr="00900FFC" w:rsidRDefault="00CF4278" w:rsidP="00CF4278">
      <w:pPr>
        <w:shd w:val="clear" w:color="auto" w:fill="FFFFFF"/>
        <w:spacing w:after="0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Zgodnie z art. 13 ust. 1 Ogólnego Rozporządzenia o Ochronie Danych (RODO) informujemy, że:</w:t>
      </w:r>
    </w:p>
    <w:p w14:paraId="6AD2BDE9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Administratorem danych osobowych Wykonawców jest Zarząd Dróg Powiatowych  w Ostrołęce, adres: ul. Lokalna 2, 07-410 Ostrołęka;</w:t>
      </w:r>
    </w:p>
    <w:p w14:paraId="31CC8AA2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Administrator wyznaczył Inspektora Ochrony Danych, z którym mogą się Państwo kontaktować w sprawach przetwarzania Państwa danych osobowych za pośrednictwem poczty elektronicznej: zdpoka@zdp.</w:t>
      </w:r>
      <w:proofErr w:type="gramStart"/>
      <w:r w:rsidRPr="00900FFC">
        <w:rPr>
          <w:rFonts w:ascii="Aptos" w:eastAsia="Calibri" w:hAnsi="Aptos" w:cs="Arial"/>
          <w:sz w:val="16"/>
          <w:szCs w:val="16"/>
        </w:rPr>
        <w:t>ostroleka</w:t>
      </w:r>
      <w:proofErr w:type="gramEnd"/>
      <w:r w:rsidRPr="00900FFC">
        <w:rPr>
          <w:rFonts w:ascii="Aptos" w:eastAsia="Calibri" w:hAnsi="Aptos" w:cs="Arial"/>
          <w:sz w:val="16"/>
          <w:szCs w:val="16"/>
        </w:rPr>
        <w:t>.</w:t>
      </w:r>
      <w:proofErr w:type="gramStart"/>
      <w:r w:rsidRPr="00900FFC">
        <w:rPr>
          <w:rFonts w:ascii="Aptos" w:eastAsia="Calibri" w:hAnsi="Aptos" w:cs="Arial"/>
          <w:sz w:val="16"/>
          <w:szCs w:val="16"/>
        </w:rPr>
        <w:t>pl</w:t>
      </w:r>
      <w:proofErr w:type="gramEnd"/>
      <w:r w:rsidRPr="00900FFC">
        <w:rPr>
          <w:rFonts w:ascii="Aptos" w:eastAsia="Calibri" w:hAnsi="Aptos" w:cs="Arial"/>
          <w:sz w:val="16"/>
          <w:szCs w:val="16"/>
        </w:rPr>
        <w:t>;</w:t>
      </w:r>
    </w:p>
    <w:p w14:paraId="0EEF2D6A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Administrator będzie przetwarzał Państwa dane osobowe na podstawie art. 6 ust. 1 lit. b) RODO, tj. przetwarzanie jest niezbędne w celu wykonania umowy, której stroną jest osoba, której dane dotyczą, lub do podjęcia działań na żądanie osoby, której dane dotyczą, przed zawarciem umowy;</w:t>
      </w:r>
    </w:p>
    <w:p w14:paraId="08ADF6B4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lastRenderedPageBreak/>
        <w:t>Dane osobowe mogą być udostępnione innym uprawnionym podmiotom, na podstawie przepisów prawa, a także na rzecz podmiotów, z którymi administrator zawarł umowę w związku z realizacją usług na rzecz administratora (np. kancelarią prawną, dostawcą oprogramowania, zewnętrznym audytorem, zleceniobiorcą świadczącym usługę z zakresu ochrony danych osobowych);</w:t>
      </w:r>
    </w:p>
    <w:p w14:paraId="14DE1DE7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Administrator nie zamierza przekazywać Państwa danych osobowych do państwa trzeciego lub organizacji międzynarodowej;</w:t>
      </w:r>
    </w:p>
    <w:p w14:paraId="282DD779" w14:textId="77777777" w:rsidR="00CF4278" w:rsidRPr="00900FFC" w:rsidRDefault="00CF4278" w:rsidP="00CF4278">
      <w:pPr>
        <w:numPr>
          <w:ilvl w:val="0"/>
          <w:numId w:val="28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Mają Państwo prawo uzyskać kopię swoich danych osobowych w siedzibie administratora.</w:t>
      </w:r>
    </w:p>
    <w:p w14:paraId="01B00B69" w14:textId="77777777" w:rsidR="00CF4278" w:rsidRPr="00900FFC" w:rsidRDefault="00CF4278" w:rsidP="00CF4278">
      <w:pPr>
        <w:shd w:val="clear" w:color="auto" w:fill="FFFFFF"/>
        <w:spacing w:after="0"/>
        <w:ind w:left="709"/>
        <w:contextualSpacing/>
        <w:jc w:val="both"/>
        <w:rPr>
          <w:rFonts w:ascii="Aptos" w:eastAsia="Calibri" w:hAnsi="Aptos" w:cs="Arial"/>
          <w:sz w:val="16"/>
          <w:szCs w:val="16"/>
        </w:rPr>
      </w:pPr>
    </w:p>
    <w:p w14:paraId="59B27570" w14:textId="77777777" w:rsidR="00CF4278" w:rsidRPr="00900FFC" w:rsidRDefault="00CF4278" w:rsidP="00CF4278">
      <w:pPr>
        <w:shd w:val="clear" w:color="auto" w:fill="FFFFFF"/>
        <w:spacing w:after="0"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Dodatkowo zgodnie z art. 13 ust. 2 RODO informujemy, że:</w:t>
      </w:r>
    </w:p>
    <w:p w14:paraId="2E502FAB" w14:textId="77777777" w:rsidR="00CF4278" w:rsidRPr="00900FFC" w:rsidRDefault="00CF4278" w:rsidP="00CF4278">
      <w:pPr>
        <w:numPr>
          <w:ilvl w:val="0"/>
          <w:numId w:val="29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Państwa dane osobowe będą przechowywane przez okres 10 lat od końca roku kalendarzowego, w którym umowa została wykonana, chyba, że niezbędny będzie dłuższy okres przetwarzania np. z uwagi na dochodzenie roszczeń.</w:t>
      </w:r>
    </w:p>
    <w:p w14:paraId="554185C4" w14:textId="77777777" w:rsidR="00CF4278" w:rsidRPr="00900FFC" w:rsidRDefault="00CF4278" w:rsidP="00CF4278">
      <w:pPr>
        <w:numPr>
          <w:ilvl w:val="0"/>
          <w:numId w:val="29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Przysługuje Państwu prawo dostępu do treści swoich danych, ich sprostowania lub ograniczenia przetwarzania, a także prawo do wniesienia sprzeciwu wobec przetwarzania, prawo do przeniesienia danych oraz prawo do wniesienia skargi do organu nadzorczego;</w:t>
      </w:r>
    </w:p>
    <w:p w14:paraId="4DB59774" w14:textId="77777777" w:rsidR="00CF4278" w:rsidRPr="00900FFC" w:rsidRDefault="00CF4278" w:rsidP="00CF4278">
      <w:pPr>
        <w:numPr>
          <w:ilvl w:val="0"/>
          <w:numId w:val="29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Arial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Podanie danych osobowych jest dobrowolne, jednakże niezbędne do zawarcia umowy. Konsekwencją niepodania danych osobowych będzie brak realizacji umowy;</w:t>
      </w:r>
    </w:p>
    <w:p w14:paraId="47FE9A1C" w14:textId="35B102FE" w:rsidR="00CF4278" w:rsidRPr="00900FFC" w:rsidRDefault="00CF4278" w:rsidP="004A5F03">
      <w:pPr>
        <w:numPr>
          <w:ilvl w:val="0"/>
          <w:numId w:val="29"/>
        </w:numPr>
        <w:shd w:val="clear" w:color="auto" w:fill="FFFFFF"/>
        <w:spacing w:after="0"/>
        <w:ind w:left="426"/>
        <w:contextualSpacing/>
        <w:jc w:val="both"/>
        <w:rPr>
          <w:rFonts w:ascii="Aptos" w:eastAsia="Calibri" w:hAnsi="Aptos" w:cs="Times New Roman"/>
          <w:sz w:val="16"/>
          <w:szCs w:val="16"/>
        </w:rPr>
      </w:pPr>
      <w:r w:rsidRPr="00900FFC">
        <w:rPr>
          <w:rFonts w:ascii="Aptos" w:eastAsia="Calibri" w:hAnsi="Aptos" w:cs="Arial"/>
          <w:sz w:val="16"/>
          <w:szCs w:val="16"/>
        </w:rPr>
        <w:t>Administrator nie podejmuje decyzji w sposób zautomatyzowany w oparciu o Państwa dane osobowe.</w:t>
      </w:r>
    </w:p>
    <w:sectPr w:rsidR="00CF4278" w:rsidRPr="00900FFC" w:rsidSect="004B0538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9377C" w14:textId="77777777" w:rsidR="00824734" w:rsidRDefault="00824734" w:rsidP="00224192">
      <w:pPr>
        <w:spacing w:after="0" w:line="240" w:lineRule="auto"/>
      </w:pPr>
      <w:r>
        <w:separator/>
      </w:r>
    </w:p>
  </w:endnote>
  <w:endnote w:type="continuationSeparator" w:id="0">
    <w:p w14:paraId="533EB49D" w14:textId="77777777" w:rsidR="00824734" w:rsidRDefault="00824734" w:rsidP="0022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EF2AF" w14:textId="77777777" w:rsidR="00824734" w:rsidRDefault="00824734" w:rsidP="00224192">
      <w:pPr>
        <w:spacing w:after="0" w:line="240" w:lineRule="auto"/>
      </w:pPr>
      <w:r>
        <w:separator/>
      </w:r>
    </w:p>
  </w:footnote>
  <w:footnote w:type="continuationSeparator" w:id="0">
    <w:p w14:paraId="6D354D66" w14:textId="77777777" w:rsidR="00824734" w:rsidRDefault="00824734" w:rsidP="00224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A1F"/>
    <w:multiLevelType w:val="hybridMultilevel"/>
    <w:tmpl w:val="89724342"/>
    <w:lvl w:ilvl="0" w:tplc="05167A2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74F4"/>
    <w:multiLevelType w:val="hybridMultilevel"/>
    <w:tmpl w:val="D2546152"/>
    <w:lvl w:ilvl="0" w:tplc="52C26B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37E99"/>
    <w:multiLevelType w:val="hybridMultilevel"/>
    <w:tmpl w:val="8972434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97529"/>
    <w:multiLevelType w:val="hybridMultilevel"/>
    <w:tmpl w:val="D172A9D0"/>
    <w:lvl w:ilvl="0" w:tplc="05167A2C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04B71"/>
    <w:multiLevelType w:val="hybridMultilevel"/>
    <w:tmpl w:val="F3F8FBB6"/>
    <w:lvl w:ilvl="0" w:tplc="38EC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716EC"/>
    <w:multiLevelType w:val="hybridMultilevel"/>
    <w:tmpl w:val="11E27F7A"/>
    <w:lvl w:ilvl="0" w:tplc="04150011">
      <w:start w:val="1"/>
      <w:numFmt w:val="decimal"/>
      <w:lvlText w:val="%1)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>
    <w:nsid w:val="1BFA7A04"/>
    <w:multiLevelType w:val="hybridMultilevel"/>
    <w:tmpl w:val="9D3A2104"/>
    <w:lvl w:ilvl="0" w:tplc="8D380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EEA2EF5"/>
    <w:multiLevelType w:val="hybridMultilevel"/>
    <w:tmpl w:val="5EEA8DD8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26E13673"/>
    <w:multiLevelType w:val="hybridMultilevel"/>
    <w:tmpl w:val="3D4E5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F6B4C"/>
    <w:multiLevelType w:val="hybridMultilevel"/>
    <w:tmpl w:val="72708F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92B3F"/>
    <w:multiLevelType w:val="hybridMultilevel"/>
    <w:tmpl w:val="78E69F62"/>
    <w:lvl w:ilvl="0" w:tplc="0BEE020C">
      <w:start w:val="1"/>
      <w:numFmt w:val="lowerLetter"/>
      <w:lvlText w:val="%1)"/>
      <w:lvlJc w:val="left"/>
      <w:pPr>
        <w:ind w:left="720" w:hanging="360"/>
      </w:pPr>
      <w:rPr>
        <w:rFonts w:ascii="Aptos" w:hAnsi="Apto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073A7"/>
    <w:multiLevelType w:val="hybridMultilevel"/>
    <w:tmpl w:val="54AE2274"/>
    <w:lvl w:ilvl="0" w:tplc="05167A2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D1A66"/>
    <w:multiLevelType w:val="hybridMultilevel"/>
    <w:tmpl w:val="E4D2D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D0380"/>
    <w:multiLevelType w:val="hybridMultilevel"/>
    <w:tmpl w:val="CA7217B0"/>
    <w:lvl w:ilvl="0" w:tplc="04FA3E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21C69"/>
    <w:multiLevelType w:val="hybridMultilevel"/>
    <w:tmpl w:val="DD94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C6732"/>
    <w:multiLevelType w:val="hybridMultilevel"/>
    <w:tmpl w:val="46689A60"/>
    <w:lvl w:ilvl="0" w:tplc="30601A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550FE"/>
    <w:multiLevelType w:val="hybridMultilevel"/>
    <w:tmpl w:val="E9AC289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D1C19B8"/>
    <w:multiLevelType w:val="hybridMultilevel"/>
    <w:tmpl w:val="9E8E51DE"/>
    <w:lvl w:ilvl="0" w:tplc="9F0E87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97B70"/>
    <w:multiLevelType w:val="hybridMultilevel"/>
    <w:tmpl w:val="4948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123E7"/>
    <w:multiLevelType w:val="hybridMultilevel"/>
    <w:tmpl w:val="FEF80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66E3D"/>
    <w:multiLevelType w:val="hybridMultilevel"/>
    <w:tmpl w:val="3B60429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E09BE"/>
    <w:multiLevelType w:val="hybridMultilevel"/>
    <w:tmpl w:val="E9784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E1B5C"/>
    <w:multiLevelType w:val="hybridMultilevel"/>
    <w:tmpl w:val="BE320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C5494"/>
    <w:multiLevelType w:val="hybridMultilevel"/>
    <w:tmpl w:val="D7F8D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12DCD"/>
    <w:multiLevelType w:val="hybridMultilevel"/>
    <w:tmpl w:val="9C3E61DE"/>
    <w:lvl w:ilvl="0" w:tplc="3D08ABFE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859B0"/>
    <w:multiLevelType w:val="hybridMultilevel"/>
    <w:tmpl w:val="5AE45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0F35"/>
    <w:multiLevelType w:val="hybridMultilevel"/>
    <w:tmpl w:val="2528E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B299C"/>
    <w:multiLevelType w:val="hybridMultilevel"/>
    <w:tmpl w:val="ACBA0898"/>
    <w:lvl w:ilvl="0" w:tplc="05167A2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A10CE"/>
    <w:multiLevelType w:val="hybridMultilevel"/>
    <w:tmpl w:val="74F67A3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8941D1"/>
    <w:multiLevelType w:val="hybridMultilevel"/>
    <w:tmpl w:val="638E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A6063"/>
    <w:multiLevelType w:val="hybridMultilevel"/>
    <w:tmpl w:val="EFA2ACBA"/>
    <w:lvl w:ilvl="0" w:tplc="6E9A8B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100E7"/>
    <w:multiLevelType w:val="hybridMultilevel"/>
    <w:tmpl w:val="FA588D1C"/>
    <w:lvl w:ilvl="0" w:tplc="E3DE5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84B5E"/>
    <w:multiLevelType w:val="hybridMultilevel"/>
    <w:tmpl w:val="26E4754C"/>
    <w:lvl w:ilvl="0" w:tplc="BDF4F2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584"/>
    <w:multiLevelType w:val="hybridMultilevel"/>
    <w:tmpl w:val="FB827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84C9B"/>
    <w:multiLevelType w:val="hybridMultilevel"/>
    <w:tmpl w:val="24C26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6392B"/>
    <w:multiLevelType w:val="hybridMultilevel"/>
    <w:tmpl w:val="EAF6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6131DA"/>
    <w:multiLevelType w:val="hybridMultilevel"/>
    <w:tmpl w:val="6DEA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01678"/>
    <w:multiLevelType w:val="hybridMultilevel"/>
    <w:tmpl w:val="6094A90C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19"/>
  </w:num>
  <w:num w:numId="4">
    <w:abstractNumId w:val="5"/>
  </w:num>
  <w:num w:numId="5">
    <w:abstractNumId w:val="8"/>
  </w:num>
  <w:num w:numId="6">
    <w:abstractNumId w:val="30"/>
  </w:num>
  <w:num w:numId="7">
    <w:abstractNumId w:val="17"/>
  </w:num>
  <w:num w:numId="8">
    <w:abstractNumId w:val="29"/>
  </w:num>
  <w:num w:numId="9">
    <w:abstractNumId w:val="4"/>
  </w:num>
  <w:num w:numId="10">
    <w:abstractNumId w:val="10"/>
  </w:num>
  <w:num w:numId="11">
    <w:abstractNumId w:val="31"/>
  </w:num>
  <w:num w:numId="12">
    <w:abstractNumId w:val="14"/>
  </w:num>
  <w:num w:numId="13">
    <w:abstractNumId w:val="16"/>
  </w:num>
  <w:num w:numId="14">
    <w:abstractNumId w:val="24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1"/>
  </w:num>
  <w:num w:numId="19">
    <w:abstractNumId w:val="32"/>
  </w:num>
  <w:num w:numId="20">
    <w:abstractNumId w:val="0"/>
  </w:num>
  <w:num w:numId="21">
    <w:abstractNumId w:val="20"/>
  </w:num>
  <w:num w:numId="22">
    <w:abstractNumId w:val="37"/>
  </w:num>
  <w:num w:numId="23">
    <w:abstractNumId w:val="28"/>
  </w:num>
  <w:num w:numId="24">
    <w:abstractNumId w:val="9"/>
  </w:num>
  <w:num w:numId="25">
    <w:abstractNumId w:val="2"/>
  </w:num>
  <w:num w:numId="26">
    <w:abstractNumId w:val="26"/>
  </w:num>
  <w:num w:numId="27">
    <w:abstractNumId w:val="7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6"/>
  </w:num>
  <w:num w:numId="33">
    <w:abstractNumId w:val="3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09"/>
    <w:rsid w:val="000026DB"/>
    <w:rsid w:val="000202EB"/>
    <w:rsid w:val="0002213D"/>
    <w:rsid w:val="00023EF9"/>
    <w:rsid w:val="00040621"/>
    <w:rsid w:val="0005082F"/>
    <w:rsid w:val="0007314A"/>
    <w:rsid w:val="00076095"/>
    <w:rsid w:val="00076771"/>
    <w:rsid w:val="00084010"/>
    <w:rsid w:val="00095282"/>
    <w:rsid w:val="000A2181"/>
    <w:rsid w:val="000B0778"/>
    <w:rsid w:val="000D3058"/>
    <w:rsid w:val="000E78D7"/>
    <w:rsid w:val="000F5A90"/>
    <w:rsid w:val="000F6FD8"/>
    <w:rsid w:val="00117C95"/>
    <w:rsid w:val="00136509"/>
    <w:rsid w:val="0015668C"/>
    <w:rsid w:val="00163911"/>
    <w:rsid w:val="0016563F"/>
    <w:rsid w:val="00165AC0"/>
    <w:rsid w:val="00171C2D"/>
    <w:rsid w:val="0017664C"/>
    <w:rsid w:val="001838C5"/>
    <w:rsid w:val="001954E3"/>
    <w:rsid w:val="001A6FB8"/>
    <w:rsid w:val="001B0673"/>
    <w:rsid w:val="001C0A20"/>
    <w:rsid w:val="001C4984"/>
    <w:rsid w:val="00224192"/>
    <w:rsid w:val="002460D1"/>
    <w:rsid w:val="00250EF2"/>
    <w:rsid w:val="00282DBA"/>
    <w:rsid w:val="00295912"/>
    <w:rsid w:val="002A16F3"/>
    <w:rsid w:val="002A5ACA"/>
    <w:rsid w:val="002A5CD3"/>
    <w:rsid w:val="002F74E7"/>
    <w:rsid w:val="00303935"/>
    <w:rsid w:val="003123EC"/>
    <w:rsid w:val="003247A5"/>
    <w:rsid w:val="00336B3A"/>
    <w:rsid w:val="0034243D"/>
    <w:rsid w:val="00352621"/>
    <w:rsid w:val="003569F2"/>
    <w:rsid w:val="00360F65"/>
    <w:rsid w:val="00362B31"/>
    <w:rsid w:val="003A5F8E"/>
    <w:rsid w:val="003B0767"/>
    <w:rsid w:val="003B24CC"/>
    <w:rsid w:val="003B56A8"/>
    <w:rsid w:val="003C5C30"/>
    <w:rsid w:val="003E04AA"/>
    <w:rsid w:val="003E1D70"/>
    <w:rsid w:val="00400EAA"/>
    <w:rsid w:val="00402008"/>
    <w:rsid w:val="00407692"/>
    <w:rsid w:val="00432B37"/>
    <w:rsid w:val="00437C80"/>
    <w:rsid w:val="0044005C"/>
    <w:rsid w:val="004431AD"/>
    <w:rsid w:val="004440AA"/>
    <w:rsid w:val="004A5F03"/>
    <w:rsid w:val="004B0538"/>
    <w:rsid w:val="004B4C83"/>
    <w:rsid w:val="004B5723"/>
    <w:rsid w:val="004C12BD"/>
    <w:rsid w:val="004F17E7"/>
    <w:rsid w:val="004F5592"/>
    <w:rsid w:val="005039ED"/>
    <w:rsid w:val="00511D45"/>
    <w:rsid w:val="00515C53"/>
    <w:rsid w:val="005245DE"/>
    <w:rsid w:val="00526EED"/>
    <w:rsid w:val="00552C0D"/>
    <w:rsid w:val="005638DD"/>
    <w:rsid w:val="00565912"/>
    <w:rsid w:val="00567293"/>
    <w:rsid w:val="00583703"/>
    <w:rsid w:val="00583C40"/>
    <w:rsid w:val="00593AE8"/>
    <w:rsid w:val="005D3369"/>
    <w:rsid w:val="005D4BF8"/>
    <w:rsid w:val="005E6EFF"/>
    <w:rsid w:val="00607E1D"/>
    <w:rsid w:val="00625118"/>
    <w:rsid w:val="0063087E"/>
    <w:rsid w:val="00635112"/>
    <w:rsid w:val="006549A2"/>
    <w:rsid w:val="00656CBC"/>
    <w:rsid w:val="00681266"/>
    <w:rsid w:val="006B6D87"/>
    <w:rsid w:val="006B6DA1"/>
    <w:rsid w:val="006D3A4A"/>
    <w:rsid w:val="006D513B"/>
    <w:rsid w:val="006D5F1C"/>
    <w:rsid w:val="006D6477"/>
    <w:rsid w:val="006E7E11"/>
    <w:rsid w:val="007041E5"/>
    <w:rsid w:val="00715811"/>
    <w:rsid w:val="007203AD"/>
    <w:rsid w:val="00720EFA"/>
    <w:rsid w:val="00751074"/>
    <w:rsid w:val="00760D09"/>
    <w:rsid w:val="00770E27"/>
    <w:rsid w:val="007716FD"/>
    <w:rsid w:val="0077188F"/>
    <w:rsid w:val="00774C02"/>
    <w:rsid w:val="00784516"/>
    <w:rsid w:val="00795052"/>
    <w:rsid w:val="007A308E"/>
    <w:rsid w:val="007B21E5"/>
    <w:rsid w:val="007C1445"/>
    <w:rsid w:val="007D3B70"/>
    <w:rsid w:val="0080081A"/>
    <w:rsid w:val="008032F2"/>
    <w:rsid w:val="008110FA"/>
    <w:rsid w:val="00824734"/>
    <w:rsid w:val="00826612"/>
    <w:rsid w:val="008270E5"/>
    <w:rsid w:val="00845EBD"/>
    <w:rsid w:val="00862EBD"/>
    <w:rsid w:val="00863A8B"/>
    <w:rsid w:val="00887018"/>
    <w:rsid w:val="00890BDC"/>
    <w:rsid w:val="00895804"/>
    <w:rsid w:val="008A4518"/>
    <w:rsid w:val="008B391B"/>
    <w:rsid w:val="008B5AE4"/>
    <w:rsid w:val="008C5164"/>
    <w:rsid w:val="008C708D"/>
    <w:rsid w:val="008D1238"/>
    <w:rsid w:val="008D3EF0"/>
    <w:rsid w:val="008D4754"/>
    <w:rsid w:val="008E71EE"/>
    <w:rsid w:val="008F0C0D"/>
    <w:rsid w:val="00900FFC"/>
    <w:rsid w:val="00903916"/>
    <w:rsid w:val="00930B50"/>
    <w:rsid w:val="00937D4B"/>
    <w:rsid w:val="00946342"/>
    <w:rsid w:val="00967C93"/>
    <w:rsid w:val="009E3677"/>
    <w:rsid w:val="00A14958"/>
    <w:rsid w:val="00A15FC8"/>
    <w:rsid w:val="00A342A3"/>
    <w:rsid w:val="00A36C6F"/>
    <w:rsid w:val="00A445E0"/>
    <w:rsid w:val="00A7009A"/>
    <w:rsid w:val="00A77BDD"/>
    <w:rsid w:val="00A87541"/>
    <w:rsid w:val="00AA6FE5"/>
    <w:rsid w:val="00AB5F82"/>
    <w:rsid w:val="00AB77C2"/>
    <w:rsid w:val="00AC5FE4"/>
    <w:rsid w:val="00AD07B8"/>
    <w:rsid w:val="00AF0832"/>
    <w:rsid w:val="00AF62F8"/>
    <w:rsid w:val="00B153CB"/>
    <w:rsid w:val="00B26C6B"/>
    <w:rsid w:val="00B30F5B"/>
    <w:rsid w:val="00B330CC"/>
    <w:rsid w:val="00B361B8"/>
    <w:rsid w:val="00B60C29"/>
    <w:rsid w:val="00B86838"/>
    <w:rsid w:val="00B87671"/>
    <w:rsid w:val="00B92095"/>
    <w:rsid w:val="00B9262B"/>
    <w:rsid w:val="00BB09DF"/>
    <w:rsid w:val="00BC1EBC"/>
    <w:rsid w:val="00BC789C"/>
    <w:rsid w:val="00BD10EF"/>
    <w:rsid w:val="00BD5763"/>
    <w:rsid w:val="00BD6609"/>
    <w:rsid w:val="00BD6BC5"/>
    <w:rsid w:val="00C076A7"/>
    <w:rsid w:val="00C31BEC"/>
    <w:rsid w:val="00C33C20"/>
    <w:rsid w:val="00C57C7C"/>
    <w:rsid w:val="00C61211"/>
    <w:rsid w:val="00C66C9C"/>
    <w:rsid w:val="00CA1803"/>
    <w:rsid w:val="00CB04BC"/>
    <w:rsid w:val="00CB525A"/>
    <w:rsid w:val="00CB7A7E"/>
    <w:rsid w:val="00CC1389"/>
    <w:rsid w:val="00CC38F6"/>
    <w:rsid w:val="00CD38E4"/>
    <w:rsid w:val="00CE4557"/>
    <w:rsid w:val="00CE5BB7"/>
    <w:rsid w:val="00CE73D6"/>
    <w:rsid w:val="00CF2620"/>
    <w:rsid w:val="00CF4278"/>
    <w:rsid w:val="00D01E70"/>
    <w:rsid w:val="00D410B8"/>
    <w:rsid w:val="00D45898"/>
    <w:rsid w:val="00D54F25"/>
    <w:rsid w:val="00D91D03"/>
    <w:rsid w:val="00DA2F78"/>
    <w:rsid w:val="00DB229D"/>
    <w:rsid w:val="00DB5C82"/>
    <w:rsid w:val="00DF3BF5"/>
    <w:rsid w:val="00DF6D0E"/>
    <w:rsid w:val="00E00564"/>
    <w:rsid w:val="00E03D9B"/>
    <w:rsid w:val="00E07AA3"/>
    <w:rsid w:val="00E274A5"/>
    <w:rsid w:val="00E45389"/>
    <w:rsid w:val="00E5254B"/>
    <w:rsid w:val="00E54A3E"/>
    <w:rsid w:val="00E55D39"/>
    <w:rsid w:val="00E72FCC"/>
    <w:rsid w:val="00E90C87"/>
    <w:rsid w:val="00EA25F6"/>
    <w:rsid w:val="00EB0252"/>
    <w:rsid w:val="00EB26ED"/>
    <w:rsid w:val="00EB5E44"/>
    <w:rsid w:val="00EE4C65"/>
    <w:rsid w:val="00EF607E"/>
    <w:rsid w:val="00F03FBA"/>
    <w:rsid w:val="00F15FC5"/>
    <w:rsid w:val="00F24DFC"/>
    <w:rsid w:val="00F43B09"/>
    <w:rsid w:val="00F54BFC"/>
    <w:rsid w:val="00F61593"/>
    <w:rsid w:val="00F851F8"/>
    <w:rsid w:val="00FA25A4"/>
    <w:rsid w:val="00FA6ACD"/>
    <w:rsid w:val="00FB3D94"/>
    <w:rsid w:val="00FB68C6"/>
    <w:rsid w:val="00FE0450"/>
    <w:rsid w:val="00FE11C3"/>
    <w:rsid w:val="00FE545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0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0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D6609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B04B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B04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CB04BC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24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4192"/>
  </w:style>
  <w:style w:type="paragraph" w:styleId="Stopka">
    <w:name w:val="footer"/>
    <w:basedOn w:val="Normalny"/>
    <w:link w:val="StopkaZnak"/>
    <w:uiPriority w:val="99"/>
    <w:semiHidden/>
    <w:unhideWhenUsed/>
    <w:rsid w:val="00224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192"/>
  </w:style>
  <w:style w:type="paragraph" w:customStyle="1" w:styleId="Style4">
    <w:name w:val="Style4"/>
    <w:basedOn w:val="Normalny"/>
    <w:uiPriority w:val="99"/>
    <w:rsid w:val="008270E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8270E5"/>
    <w:rPr>
      <w:rFonts w:ascii="Arial" w:hAnsi="Arial" w:cs="Arial" w:hint="default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8270E5"/>
    <w:rPr>
      <w:rFonts w:ascii="Times New Roman" w:hAnsi="Times New Roman" w:cs="Times New Roman" w:hint="default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A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0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D6609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B04B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B04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CB04BC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24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4192"/>
  </w:style>
  <w:style w:type="paragraph" w:styleId="Stopka">
    <w:name w:val="footer"/>
    <w:basedOn w:val="Normalny"/>
    <w:link w:val="StopkaZnak"/>
    <w:uiPriority w:val="99"/>
    <w:semiHidden/>
    <w:unhideWhenUsed/>
    <w:rsid w:val="00224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192"/>
  </w:style>
  <w:style w:type="paragraph" w:customStyle="1" w:styleId="Style4">
    <w:name w:val="Style4"/>
    <w:basedOn w:val="Normalny"/>
    <w:uiPriority w:val="99"/>
    <w:rsid w:val="008270E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8270E5"/>
    <w:rPr>
      <w:rFonts w:ascii="Arial" w:hAnsi="Arial" w:cs="Arial" w:hint="default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8270E5"/>
    <w:rPr>
      <w:rFonts w:ascii="Times New Roman" w:hAnsi="Times New Roman" w:cs="Times New Roman" w:hint="default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A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13</Pages>
  <Words>5217</Words>
  <Characters>31307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Krzysztof</cp:lastModifiedBy>
  <cp:revision>71</cp:revision>
  <cp:lastPrinted>2025-11-20T10:14:00Z</cp:lastPrinted>
  <dcterms:created xsi:type="dcterms:W3CDTF">2025-10-30T13:56:00Z</dcterms:created>
  <dcterms:modified xsi:type="dcterms:W3CDTF">2026-01-12T13:50:00Z</dcterms:modified>
</cp:coreProperties>
</file>